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528933" w14:textId="32250449" w:rsidR="00295741" w:rsidRPr="00295741" w:rsidRDefault="00295741" w:rsidP="00295741">
      <w:pPr>
        <w:tabs>
          <w:tab w:val="right" w:pos="9639"/>
        </w:tabs>
        <w:spacing w:after="0"/>
        <w:rPr>
          <w:rFonts w:ascii="Arial" w:hAnsi="Arial"/>
          <w:b/>
          <w:i/>
          <w:noProof/>
          <w:sz w:val="28"/>
        </w:rPr>
      </w:pPr>
      <w:r w:rsidRPr="00295741">
        <w:rPr>
          <w:rFonts w:ascii="Arial" w:hAnsi="Arial"/>
          <w:b/>
          <w:noProof/>
          <w:sz w:val="24"/>
        </w:rPr>
        <w:t>3GPP TSG-</w:t>
      </w:r>
      <w:r w:rsidRPr="00295741">
        <w:rPr>
          <w:rFonts w:ascii="Arial" w:hAnsi="Arial"/>
        </w:rPr>
        <w:fldChar w:fldCharType="begin"/>
      </w:r>
      <w:r w:rsidRPr="00295741">
        <w:rPr>
          <w:rFonts w:ascii="Arial" w:hAnsi="Arial"/>
        </w:rPr>
        <w:instrText xml:space="preserve"> DOCPROPERTY  TSG/WGRef  \* MERGEFORMAT </w:instrText>
      </w:r>
      <w:r w:rsidRPr="00295741">
        <w:rPr>
          <w:rFonts w:ascii="Arial" w:hAnsi="Arial"/>
        </w:rPr>
        <w:fldChar w:fldCharType="separate"/>
      </w:r>
      <w:r w:rsidRPr="00295741">
        <w:rPr>
          <w:rFonts w:ascii="Arial" w:hAnsi="Arial"/>
          <w:b/>
          <w:noProof/>
          <w:sz w:val="24"/>
        </w:rPr>
        <w:t>CT</w:t>
      </w:r>
      <w:r w:rsidRPr="00295741">
        <w:rPr>
          <w:rFonts w:ascii="Arial" w:hAnsi="Arial"/>
          <w:b/>
          <w:noProof/>
          <w:sz w:val="24"/>
        </w:rPr>
        <w:fldChar w:fldCharType="end"/>
      </w:r>
      <w:r w:rsidRPr="00295741">
        <w:rPr>
          <w:rFonts w:ascii="Arial" w:hAnsi="Arial"/>
          <w:b/>
          <w:noProof/>
          <w:sz w:val="24"/>
        </w:rPr>
        <w:t xml:space="preserve"> WG3 Meeting #</w:t>
      </w:r>
      <w:r w:rsidRPr="00295741">
        <w:rPr>
          <w:rFonts w:ascii="Arial" w:hAnsi="Arial"/>
        </w:rPr>
        <w:fldChar w:fldCharType="begin"/>
      </w:r>
      <w:r w:rsidRPr="00295741">
        <w:rPr>
          <w:rFonts w:ascii="Arial" w:hAnsi="Arial"/>
        </w:rPr>
        <w:instrText xml:space="preserve"> DOCPROPERTY  MtgSeq  \* MERGEFORMAT </w:instrText>
      </w:r>
      <w:r w:rsidRPr="00295741">
        <w:rPr>
          <w:rFonts w:ascii="Arial" w:hAnsi="Arial"/>
        </w:rPr>
        <w:fldChar w:fldCharType="separate"/>
      </w:r>
      <w:r w:rsidRPr="00295741">
        <w:rPr>
          <w:rFonts w:ascii="Arial" w:hAnsi="Arial"/>
          <w:b/>
          <w:noProof/>
          <w:sz w:val="24"/>
        </w:rPr>
        <w:t>128</w:t>
      </w:r>
      <w:r w:rsidRPr="00295741">
        <w:rPr>
          <w:rFonts w:ascii="Arial" w:hAnsi="Arial"/>
          <w:b/>
          <w:noProof/>
          <w:sz w:val="24"/>
        </w:rPr>
        <w:fldChar w:fldCharType="end"/>
      </w:r>
      <w:r w:rsidRPr="00295741">
        <w:rPr>
          <w:rFonts w:ascii="Arial" w:hAnsi="Arial"/>
          <w:b/>
          <w:i/>
          <w:noProof/>
          <w:sz w:val="28"/>
        </w:rPr>
        <w:tab/>
      </w:r>
      <w:r w:rsidRPr="00295741">
        <w:rPr>
          <w:rFonts w:ascii="Arial" w:hAnsi="Arial"/>
        </w:rPr>
        <w:fldChar w:fldCharType="begin"/>
      </w:r>
      <w:r w:rsidRPr="00295741">
        <w:rPr>
          <w:rFonts w:ascii="Arial" w:hAnsi="Arial"/>
        </w:rPr>
        <w:instrText xml:space="preserve"> DOCPROPERTY  Tdoc#  \* MERGEFORMAT </w:instrText>
      </w:r>
      <w:r w:rsidRPr="00295741">
        <w:rPr>
          <w:rFonts w:ascii="Arial" w:hAnsi="Arial"/>
        </w:rPr>
        <w:fldChar w:fldCharType="separate"/>
      </w:r>
      <w:r w:rsidRPr="00295741">
        <w:rPr>
          <w:rFonts w:ascii="Arial" w:hAnsi="Arial"/>
          <w:b/>
          <w:i/>
          <w:noProof/>
          <w:sz w:val="28"/>
        </w:rPr>
        <w:t>C3-232</w:t>
      </w:r>
      <w:r w:rsidR="00747C8C">
        <w:rPr>
          <w:rFonts w:ascii="Arial" w:hAnsi="Arial"/>
          <w:b/>
          <w:i/>
          <w:noProof/>
          <w:sz w:val="28"/>
        </w:rPr>
        <w:t>275</w:t>
      </w:r>
      <w:r w:rsidRPr="00295741">
        <w:rPr>
          <w:rFonts w:ascii="Arial" w:hAnsi="Arial"/>
          <w:b/>
          <w:i/>
          <w:noProof/>
          <w:sz w:val="28"/>
        </w:rPr>
        <w:fldChar w:fldCharType="end"/>
      </w:r>
    </w:p>
    <w:p w14:paraId="0666585A" w14:textId="12F81C4D" w:rsidR="00295741" w:rsidRPr="00295741" w:rsidRDefault="00295741" w:rsidP="00295741">
      <w:pPr>
        <w:spacing w:after="120"/>
        <w:outlineLvl w:val="0"/>
        <w:rPr>
          <w:rFonts w:ascii="Arial" w:hAnsi="Arial"/>
          <w:b/>
          <w:noProof/>
          <w:sz w:val="24"/>
        </w:rPr>
      </w:pPr>
      <w:r w:rsidRPr="00295741">
        <w:rPr>
          <w:rFonts w:ascii="Arial" w:hAnsi="Arial"/>
          <w:b/>
          <w:noProof/>
          <w:sz w:val="24"/>
        </w:rPr>
        <w:t>Bratislava, Slovakia, 22nd - 26th May, 2023</w:t>
      </w:r>
      <w:r w:rsidRPr="00295741">
        <w:rPr>
          <w:rFonts w:ascii="Arial" w:hAnsi="Arial"/>
          <w:b/>
          <w:noProof/>
          <w:sz w:val="24"/>
        </w:rPr>
        <w:tab/>
      </w:r>
      <w:r w:rsidRPr="00295741">
        <w:rPr>
          <w:rFonts w:ascii="Arial" w:hAnsi="Arial"/>
          <w:b/>
          <w:noProof/>
          <w:sz w:val="24"/>
        </w:rPr>
        <w:tab/>
      </w:r>
      <w:r w:rsidRPr="00295741">
        <w:rPr>
          <w:rFonts w:ascii="Arial" w:hAnsi="Arial"/>
          <w:b/>
          <w:noProof/>
          <w:sz w:val="24"/>
        </w:rPr>
        <w:tab/>
      </w:r>
      <w:r w:rsidRPr="00295741">
        <w:rPr>
          <w:rFonts w:ascii="Arial" w:hAnsi="Arial"/>
          <w:b/>
          <w:noProof/>
          <w:sz w:val="24"/>
        </w:rPr>
        <w:tab/>
      </w:r>
      <w:r w:rsidRPr="00295741">
        <w:rPr>
          <w:rFonts w:ascii="Arial" w:hAnsi="Arial"/>
          <w:b/>
          <w:noProof/>
          <w:sz w:val="24"/>
        </w:rPr>
        <w:tab/>
      </w:r>
      <w:r w:rsidRPr="00295741">
        <w:rPr>
          <w:rFonts w:ascii="Arial" w:hAnsi="Arial"/>
          <w:b/>
          <w:noProof/>
          <w:sz w:val="24"/>
        </w:rPr>
        <w:tab/>
      </w:r>
      <w:r w:rsidRPr="00295741">
        <w:rPr>
          <w:rFonts w:ascii="Arial" w:hAnsi="Arial"/>
          <w:b/>
          <w:noProof/>
          <w:sz w:val="24"/>
        </w:rPr>
        <w:tab/>
      </w:r>
      <w:r w:rsidRPr="00295741">
        <w:rPr>
          <w:rFonts w:ascii="Arial" w:hAnsi="Arial"/>
          <w:b/>
          <w:noProof/>
          <w:sz w:val="24"/>
        </w:rPr>
        <w:tab/>
      </w:r>
      <w:r w:rsidRPr="00295741">
        <w:rPr>
          <w:rFonts w:ascii="Arial" w:hAnsi="Arial"/>
          <w:b/>
          <w:noProof/>
          <w:sz w:val="24"/>
        </w:rPr>
        <w:tab/>
      </w:r>
      <w:r w:rsidRPr="00295741">
        <w:rPr>
          <w:rFonts w:ascii="Arial" w:hAnsi="Arial" w:cs="Arial"/>
          <w:b/>
          <w:bCs/>
          <w:color w:val="0000FF"/>
        </w:rPr>
        <w:t>(revision of C3-23</w:t>
      </w:r>
      <w:r>
        <w:rPr>
          <w:rFonts w:ascii="Arial" w:hAnsi="Arial" w:cs="Arial"/>
          <w:b/>
          <w:bCs/>
          <w:color w:val="0000FF"/>
        </w:rPr>
        <w:t>1692</w:t>
      </w:r>
      <w:r w:rsidRPr="00295741">
        <w:rPr>
          <w:rFonts w:ascii="Arial" w:hAnsi="Arial" w:cs="Arial"/>
          <w:b/>
          <w:bCs/>
          <w:color w:val="0000FF"/>
        </w:rPr>
        <w:t>)</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73604" w:rsidR="001E41F3" w:rsidRPr="00410371" w:rsidRDefault="00693EE1" w:rsidP="00C41CE4">
            <w:pPr>
              <w:pStyle w:val="CRCoverPage"/>
              <w:spacing w:after="0"/>
              <w:jc w:val="center"/>
              <w:rPr>
                <w:b/>
                <w:noProof/>
                <w:sz w:val="28"/>
              </w:rPr>
            </w:pPr>
            <w:r>
              <w:fldChar w:fldCharType="begin"/>
            </w:r>
            <w:r>
              <w:instrText xml:space="preserve"> DOCPROPERTY  Spec#  \* MERGEFORMAT </w:instrText>
            </w:r>
            <w:r>
              <w:fldChar w:fldCharType="separate"/>
            </w:r>
            <w:r w:rsidR="003A0B84">
              <w:rPr>
                <w:b/>
                <w:noProof/>
                <w:sz w:val="28"/>
              </w:rPr>
              <w:t>29.525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536B1" w:rsidR="001E41F3" w:rsidRPr="00410371" w:rsidRDefault="00233BD0" w:rsidP="00C41CE4">
            <w:pPr>
              <w:pStyle w:val="CRCoverPage"/>
              <w:spacing w:after="0"/>
              <w:jc w:val="center"/>
              <w:rPr>
                <w:noProof/>
              </w:rPr>
            </w:pPr>
            <w:r>
              <w:rPr>
                <w:b/>
                <w:noProof/>
                <w:sz w:val="28"/>
              </w:rPr>
              <w:t>0254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D01CEE" w:rsidR="001E41F3" w:rsidRPr="00410371" w:rsidRDefault="009729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4EF40" w:rsidR="001E41F3" w:rsidRPr="00410371" w:rsidRDefault="00693EE1" w:rsidP="00C41CE4">
            <w:pPr>
              <w:pStyle w:val="CRCoverPage"/>
              <w:spacing w:after="0"/>
              <w:jc w:val="center"/>
              <w:rPr>
                <w:noProof/>
                <w:sz w:val="28"/>
              </w:rPr>
            </w:pPr>
            <w:r>
              <w:fldChar w:fldCharType="begin"/>
            </w:r>
            <w:r>
              <w:instrText xml:space="preserve"> DOCPROPERTY  Version  \* MERGEFORMAT </w:instrText>
            </w:r>
            <w:r>
              <w:fldChar w:fldCharType="separate"/>
            </w:r>
            <w:r w:rsidR="00342A2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0846C6" w:rsidR="00F25D98" w:rsidRDefault="006647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1BDC77" w:rsidR="001E41F3" w:rsidRDefault="003A0B84">
            <w:pPr>
              <w:pStyle w:val="CRCoverPage"/>
              <w:spacing w:after="0"/>
              <w:ind w:left="100"/>
              <w:rPr>
                <w:noProof/>
              </w:rPr>
            </w:pPr>
            <w:r>
              <w:t>Support of the configured NSSAI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8B2BA5" w:rsidR="001E41F3" w:rsidRDefault="00342A21">
            <w:pPr>
              <w:pStyle w:val="CRCoverPage"/>
              <w:spacing w:after="0"/>
              <w:ind w:left="100"/>
              <w:rPr>
                <w:noProof/>
              </w:rPr>
            </w:pPr>
            <w:r>
              <w:t>Huawei</w:t>
            </w:r>
            <w:r w:rsidR="00BF254E">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65B547" w:rsidR="001E41F3" w:rsidRDefault="00342A21"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295389" w:rsidR="001E41F3" w:rsidRDefault="00BE4720">
            <w:pPr>
              <w:pStyle w:val="CRCoverPage"/>
              <w:spacing w:after="0"/>
              <w:ind w:left="100"/>
              <w:rPr>
                <w:noProof/>
              </w:rPr>
            </w:pPr>
            <w:proofErr w:type="spellStart"/>
            <w:r>
              <w:rPr>
                <w:lang w:eastAsia="ko-KR"/>
              </w:rP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365543" w:rsidR="001E41F3" w:rsidRDefault="00BE4720">
            <w:pPr>
              <w:pStyle w:val="CRCoverPage"/>
              <w:spacing w:after="0"/>
              <w:ind w:left="100"/>
              <w:rPr>
                <w:noProof/>
              </w:rPr>
            </w:pPr>
            <w:r>
              <w:t>2023-0</w:t>
            </w:r>
            <w:r w:rsidR="00DC7C40">
              <w:t>5</w:t>
            </w:r>
            <w:r>
              <w:t>-</w:t>
            </w:r>
            <w:r w:rsidR="00DC7C40">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010CBC" w:rsidR="001E41F3" w:rsidRDefault="00693EE1" w:rsidP="00D24991">
            <w:pPr>
              <w:pStyle w:val="CRCoverPage"/>
              <w:spacing w:after="0"/>
              <w:ind w:left="100" w:right="-609"/>
              <w:rPr>
                <w:b/>
                <w:noProof/>
              </w:rPr>
            </w:pPr>
            <w:r>
              <w:fldChar w:fldCharType="begin"/>
            </w:r>
            <w:r>
              <w:instrText xml:space="preserve"> DOCPROPERTY  Cat  \* MERGEFORMAT </w:instrText>
            </w:r>
            <w:r>
              <w:fldChar w:fldCharType="separate"/>
            </w:r>
            <w:r w:rsidR="00BE472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A43446" w:rsidR="001E41F3" w:rsidRDefault="00EF47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0A59F" w14:textId="2C0A274C" w:rsidR="001E41F3" w:rsidRDefault="00B95EDA" w:rsidP="00B35B69">
            <w:pPr>
              <w:pStyle w:val="CRCoverPage"/>
              <w:ind w:left="102"/>
              <w:rPr>
                <w:rFonts w:cs="Arial"/>
                <w:szCs w:val="18"/>
                <w:lang w:eastAsia="zh-CN"/>
              </w:rPr>
            </w:pPr>
            <w:r>
              <w:rPr>
                <w:noProof/>
              </w:rPr>
              <w:t>In S2-</w:t>
            </w:r>
            <w:r w:rsidR="00B35B69">
              <w:rPr>
                <w:noProof/>
              </w:rPr>
              <w:t xml:space="preserve">2303553, TS 23.503 </w:t>
            </w:r>
            <w:r w:rsidR="004E4B0F">
              <w:rPr>
                <w:noProof/>
              </w:rPr>
              <w:t>introduces a new policy control trigger to support</w:t>
            </w:r>
            <w:r w:rsidR="00B35B69">
              <w:rPr>
                <w:noProof/>
              </w:rPr>
              <w:t xml:space="preserve"> </w:t>
            </w:r>
            <w:r w:rsidR="004E4B0F">
              <w:rPr>
                <w:noProof/>
              </w:rPr>
              <w:t>the change of c</w:t>
            </w:r>
            <w:r w:rsidR="00B35B69">
              <w:rPr>
                <w:noProof/>
              </w:rPr>
              <w:t>onfigured NSSAI</w:t>
            </w:r>
            <w:r w:rsidR="000B126E">
              <w:rPr>
                <w:noProof/>
              </w:rPr>
              <w:t xml:space="preserve"> into UE policy control association procedures</w:t>
            </w:r>
            <w:r w:rsidR="00B35B69">
              <w:rPr>
                <w:rFonts w:cs="Arial"/>
                <w:szCs w:val="18"/>
                <w:lang w:eastAsia="zh-CN"/>
              </w:rPr>
              <w:t>.</w:t>
            </w:r>
            <w:r w:rsidR="00AA1F9D" w:rsidRPr="00A8171F">
              <w:t xml:space="preserve"> </w:t>
            </w:r>
            <w:r w:rsidR="00F353D8">
              <w:t xml:space="preserve">The PCF subscribes such trigger from the AMF, and when </w:t>
            </w:r>
            <w:r w:rsidR="00AA1F9D" w:rsidRPr="00A8171F">
              <w:t>the trigger is</w:t>
            </w:r>
            <w:r w:rsidR="00F353D8">
              <w:t xml:space="preserve"> detected</w:t>
            </w:r>
            <w:r w:rsidR="00AA1F9D">
              <w:rPr>
                <w:rFonts w:cs="Arial"/>
                <w:szCs w:val="18"/>
                <w:lang w:eastAsia="zh-CN"/>
              </w:rPr>
              <w:t>, t</w:t>
            </w:r>
            <w:r w:rsidR="006838C5" w:rsidRPr="006838C5">
              <w:rPr>
                <w:rFonts w:cs="Arial"/>
                <w:szCs w:val="18"/>
                <w:lang w:eastAsia="zh-CN"/>
              </w:rPr>
              <w:t>he AMF shall report the Configured NSSAI and mapping of each S-NSSAI of the Configured NSSAI to</w:t>
            </w:r>
            <w:r w:rsidR="00AA1F9D">
              <w:rPr>
                <w:rFonts w:cs="Arial"/>
                <w:szCs w:val="18"/>
                <w:lang w:eastAsia="zh-CN"/>
              </w:rPr>
              <w:t xml:space="preserve"> the</w:t>
            </w:r>
            <w:r w:rsidR="006838C5" w:rsidRPr="006838C5">
              <w:rPr>
                <w:rFonts w:cs="Arial"/>
                <w:szCs w:val="18"/>
                <w:lang w:eastAsia="zh-CN"/>
              </w:rPr>
              <w:t xml:space="preserve"> corresponding HPLMN S-NSSAI value</w:t>
            </w:r>
            <w:r w:rsidR="00AA1F9D">
              <w:rPr>
                <w:rFonts w:cs="Arial"/>
                <w:szCs w:val="18"/>
                <w:lang w:eastAsia="zh-CN"/>
              </w:rPr>
              <w:t xml:space="preserve"> to the UPF</w:t>
            </w:r>
            <w:r w:rsidR="006838C5" w:rsidRPr="006838C5">
              <w:rPr>
                <w:rFonts w:cs="Arial"/>
                <w:szCs w:val="18"/>
                <w:lang w:eastAsia="zh-CN"/>
              </w:rPr>
              <w:t>.</w:t>
            </w:r>
          </w:p>
          <w:p w14:paraId="708AA7DE" w14:textId="00EA50D1" w:rsidR="00B35B69" w:rsidRDefault="00B35B69" w:rsidP="00B35B69">
            <w:pPr>
              <w:pStyle w:val="CRCoverPage"/>
              <w:ind w:left="102"/>
              <w:rPr>
                <w:noProof/>
              </w:rPr>
            </w:pPr>
            <w:r>
              <w:rPr>
                <w:noProof/>
              </w:rPr>
              <w:t xml:space="preserve">Hence, the </w:t>
            </w:r>
            <w:r w:rsidR="00AA1F9D" w:rsidRPr="00AA1F9D">
              <w:rPr>
                <w:noProof/>
              </w:rPr>
              <w:t>enhancement of</w:t>
            </w:r>
            <w:r w:rsidR="00AA1F9D">
              <w:rPr>
                <w:noProof/>
              </w:rPr>
              <w:t xml:space="preserve"> </w:t>
            </w:r>
            <w:r w:rsidR="00900F5A">
              <w:rPr>
                <w:noProof/>
              </w:rPr>
              <w:t>c</w:t>
            </w:r>
            <w:r w:rsidR="00900F5A" w:rsidRPr="00900F5A">
              <w:rPr>
                <w:noProof/>
              </w:rPr>
              <w:t xml:space="preserve">onfigured NSSAI </w:t>
            </w:r>
            <w:r w:rsidR="00AA1F9D" w:rsidRPr="00AA1F9D">
              <w:rPr>
                <w:noProof/>
              </w:rPr>
              <w:t>changes</w:t>
            </w:r>
            <w:r w:rsidR="00900F5A" w:rsidRPr="00900F5A">
              <w:rPr>
                <w:noProof/>
              </w:rPr>
              <w:t xml:space="preserve"> </w:t>
            </w:r>
            <w:r>
              <w:rPr>
                <w:noProof/>
              </w:rPr>
              <w:t xml:space="preserve">should be supported via </w:t>
            </w:r>
            <w:r w:rsidR="00AA1F9D">
              <w:rPr>
                <w:noProof/>
              </w:rPr>
              <w:t xml:space="preserve">the </w:t>
            </w:r>
            <w:r>
              <w:rPr>
                <w:noProof/>
              </w:rPr>
              <w:t>UEPolicyControl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5F853" w14:textId="6012F852" w:rsidR="001E41F3" w:rsidRDefault="00DF004E" w:rsidP="00DF004E">
            <w:pPr>
              <w:pStyle w:val="CRCoverPage"/>
              <w:numPr>
                <w:ilvl w:val="0"/>
                <w:numId w:val="5"/>
              </w:numPr>
              <w:spacing w:after="0"/>
              <w:rPr>
                <w:noProof/>
              </w:rPr>
            </w:pPr>
            <w:r>
              <w:rPr>
                <w:noProof/>
              </w:rPr>
              <w:t>Update the associate description in clauses 4.2.2.1, 4.2.3.1, 4.2.3.3, and 4.2.3.2.</w:t>
            </w:r>
          </w:p>
          <w:p w14:paraId="52CD393B" w14:textId="1257A4FE" w:rsidR="00AB26FB" w:rsidRDefault="00CE0FF9" w:rsidP="00DF004E">
            <w:pPr>
              <w:pStyle w:val="CRCoverPage"/>
              <w:numPr>
                <w:ilvl w:val="0"/>
                <w:numId w:val="5"/>
              </w:numPr>
              <w:spacing w:after="0"/>
              <w:rPr>
                <w:noProof/>
              </w:rPr>
            </w:pPr>
            <w:r>
              <w:rPr>
                <w:noProof/>
              </w:rPr>
              <w:t>Update the data type of</w:t>
            </w:r>
            <w:r w:rsidR="00C75C50">
              <w:rPr>
                <w:noProof/>
              </w:rPr>
              <w:t xml:space="preserve"> the</w:t>
            </w:r>
            <w:r w:rsidR="00AB26FB">
              <w:rPr>
                <w:noProof/>
              </w:rPr>
              <w:t xml:space="preserve"> </w:t>
            </w:r>
            <w:r w:rsidR="00190F44">
              <w:rPr>
                <w:noProof/>
              </w:rPr>
              <w:t>attribute</w:t>
            </w:r>
            <w:r w:rsidR="00AB26FB">
              <w:rPr>
                <w:noProof/>
              </w:rPr>
              <w:t xml:space="preserve"> </w:t>
            </w:r>
            <w:r w:rsidR="00AB26FB">
              <w:rPr>
                <w:rFonts w:cs="Arial"/>
                <w:szCs w:val="18"/>
                <w:lang w:eastAsia="zh-CN"/>
              </w:rPr>
              <w:t>"</w:t>
            </w:r>
            <w:proofErr w:type="spellStart"/>
            <w:r w:rsidR="00FA230E">
              <w:rPr>
                <w:noProof/>
              </w:rPr>
              <w:t>confSn</w:t>
            </w:r>
            <w:r w:rsidR="00190F44" w:rsidRPr="00190F44">
              <w:rPr>
                <w:noProof/>
              </w:rPr>
              <w:t>ssai</w:t>
            </w:r>
            <w:r w:rsidR="00C75C50">
              <w:rPr>
                <w:noProof/>
              </w:rPr>
              <w:t>s</w:t>
            </w:r>
            <w:proofErr w:type="spellEnd"/>
            <w:r w:rsidR="00AB26FB">
              <w:rPr>
                <w:rFonts w:cs="Arial"/>
                <w:szCs w:val="18"/>
                <w:lang w:eastAsia="zh-CN"/>
              </w:rPr>
              <w:t>" in clause</w:t>
            </w:r>
            <w:r w:rsidR="00190F44">
              <w:rPr>
                <w:rFonts w:cs="Arial"/>
                <w:szCs w:val="18"/>
                <w:lang w:eastAsia="zh-CN"/>
              </w:rPr>
              <w:t>s</w:t>
            </w:r>
            <w:r w:rsidR="00AB26FB">
              <w:rPr>
                <w:rFonts w:cs="Arial"/>
                <w:szCs w:val="18"/>
                <w:lang w:val="en-US" w:eastAsia="zh-CN"/>
              </w:rPr>
              <w:t> 5.6.2.</w:t>
            </w:r>
            <w:r w:rsidR="00190F44">
              <w:rPr>
                <w:rFonts w:cs="Arial"/>
                <w:szCs w:val="18"/>
                <w:lang w:val="en-US" w:eastAsia="zh-CN"/>
              </w:rPr>
              <w:t>3 and 5.6.2.4</w:t>
            </w:r>
            <w:r w:rsidR="00AB26FB">
              <w:rPr>
                <w:rFonts w:cs="Arial"/>
                <w:szCs w:val="18"/>
                <w:lang w:val="en-US" w:eastAsia="zh-CN"/>
              </w:rPr>
              <w:t>.</w:t>
            </w:r>
          </w:p>
          <w:p w14:paraId="3379A3B5" w14:textId="54D6B826" w:rsidR="00DF004E" w:rsidRDefault="00DF004E" w:rsidP="00DF004E">
            <w:pPr>
              <w:pStyle w:val="CRCoverPage"/>
              <w:numPr>
                <w:ilvl w:val="0"/>
                <w:numId w:val="5"/>
              </w:numPr>
              <w:spacing w:after="0"/>
              <w:rPr>
                <w:noProof/>
              </w:rPr>
            </w:pPr>
            <w:r>
              <w:rPr>
                <w:noProof/>
              </w:rPr>
              <w:t xml:space="preserve">Add the new trigger </w:t>
            </w:r>
            <w:r>
              <w:rPr>
                <w:rFonts w:cs="Arial"/>
                <w:szCs w:val="18"/>
                <w:lang w:eastAsia="zh-CN"/>
              </w:rPr>
              <w:t>"</w:t>
            </w:r>
            <w:r w:rsidRPr="00DF004E">
              <w:rPr>
                <w:rFonts w:cs="Arial"/>
                <w:szCs w:val="18"/>
                <w:lang w:eastAsia="zh-CN"/>
              </w:rPr>
              <w:t>CONF_NSSAI_CH</w:t>
            </w:r>
            <w:r>
              <w:rPr>
                <w:rFonts w:cs="Arial"/>
                <w:szCs w:val="18"/>
                <w:lang w:eastAsia="zh-CN"/>
              </w:rPr>
              <w:t>" in clause</w:t>
            </w:r>
            <w:r>
              <w:rPr>
                <w:rFonts w:cs="Arial"/>
                <w:szCs w:val="18"/>
                <w:lang w:val="en-US" w:eastAsia="zh-CN"/>
              </w:rPr>
              <w:t> 5.6.3.3.</w:t>
            </w:r>
          </w:p>
          <w:p w14:paraId="5C8A298C" w14:textId="72B9E1A9" w:rsidR="00DF004E" w:rsidRDefault="00DF004E" w:rsidP="00DF004E">
            <w:pPr>
              <w:pStyle w:val="CRCoverPage"/>
              <w:numPr>
                <w:ilvl w:val="0"/>
                <w:numId w:val="5"/>
              </w:numPr>
              <w:spacing w:after="0"/>
              <w:rPr>
                <w:noProof/>
              </w:rPr>
            </w:pPr>
            <w:r>
              <w:rPr>
                <w:noProof/>
              </w:rPr>
              <w:t xml:space="preserve">Define </w:t>
            </w:r>
            <w:r>
              <w:rPr>
                <w:rFonts w:cs="Arial"/>
                <w:szCs w:val="18"/>
                <w:lang w:eastAsia="zh-CN"/>
              </w:rPr>
              <w:t>"</w:t>
            </w:r>
            <w:proofErr w:type="spellStart"/>
            <w:r w:rsidR="00AB26FB" w:rsidRPr="00AB26FB">
              <w:rPr>
                <w:rFonts w:cs="Arial"/>
                <w:szCs w:val="18"/>
                <w:lang w:eastAsia="zh-CN"/>
              </w:rPr>
              <w:t>NssaiChange</w:t>
            </w:r>
            <w:proofErr w:type="spellEnd"/>
            <w:r>
              <w:rPr>
                <w:rFonts w:cs="Arial"/>
                <w:szCs w:val="18"/>
                <w:lang w:eastAsia="zh-CN"/>
              </w:rPr>
              <w:t xml:space="preserve">" as a new feature </w:t>
            </w:r>
            <w:r>
              <w:t xml:space="preserve">applicable to the </w:t>
            </w:r>
            <w:r w:rsidRPr="00DF004E">
              <w:rPr>
                <w:noProof/>
              </w:rPr>
              <w:t>UEPolicyControl</w:t>
            </w:r>
            <w:r>
              <w:t xml:space="preserve"> API in clauses 5.8.</w:t>
            </w:r>
          </w:p>
          <w:p w14:paraId="31C656EC" w14:textId="7E77035E" w:rsidR="00DF004E" w:rsidRDefault="00012A1D" w:rsidP="00DF004E">
            <w:pPr>
              <w:pStyle w:val="CRCoverPage"/>
              <w:numPr>
                <w:ilvl w:val="0"/>
                <w:numId w:val="5"/>
              </w:numPr>
              <w:spacing w:after="0"/>
              <w:rPr>
                <w:noProof/>
              </w:rPr>
            </w:pPr>
            <w:r>
              <w:rPr>
                <w:noProof/>
              </w:rPr>
              <w:t>Define the associated updates to the OpenAPI description</w:t>
            </w:r>
            <w:r>
              <w:t xml:space="preserve"> of the </w:t>
            </w:r>
            <w:r w:rsidRPr="00DF004E">
              <w:rPr>
                <w:noProof/>
              </w:rPr>
              <w:t>UEPolicyControl</w:t>
            </w:r>
            <w:r>
              <w:t xml:space="preserv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EA675" w:rsidR="001E41F3" w:rsidRDefault="00DF004E">
            <w:pPr>
              <w:pStyle w:val="CRCoverPage"/>
              <w:spacing w:after="0"/>
              <w:ind w:left="100"/>
              <w:rPr>
                <w:noProof/>
              </w:rPr>
            </w:pPr>
            <w:r>
              <w:rPr>
                <w:noProof/>
                <w:lang w:eastAsia="zh-CN"/>
              </w:rPr>
              <w:t>Missing definition of the stage 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C76F6C" w:rsidR="001E41F3" w:rsidRDefault="00334ADE">
            <w:pPr>
              <w:pStyle w:val="CRCoverPage"/>
              <w:spacing w:after="0"/>
              <w:ind w:left="100"/>
              <w:rPr>
                <w:noProof/>
              </w:rPr>
            </w:pPr>
            <w:r>
              <w:rPr>
                <w:noProof/>
              </w:rPr>
              <w:t xml:space="preserve">2, </w:t>
            </w:r>
            <w:r w:rsidR="00025D40">
              <w:rPr>
                <w:noProof/>
              </w:rPr>
              <w:t>4.2.2.1, 4.2.3.1, 4.2.3.</w:t>
            </w:r>
            <w:r w:rsidR="009D2788">
              <w:rPr>
                <w:noProof/>
              </w:rPr>
              <w:t>2</w:t>
            </w:r>
            <w:r w:rsidR="00025D40">
              <w:rPr>
                <w:noProof/>
              </w:rPr>
              <w:t>, 4.2.3.</w:t>
            </w:r>
            <w:r w:rsidR="009D2788">
              <w:rPr>
                <w:noProof/>
              </w:rPr>
              <w:t>3</w:t>
            </w:r>
            <w:r w:rsidR="00025D40">
              <w:rPr>
                <w:noProof/>
              </w:rPr>
              <w:t xml:space="preserve">, </w:t>
            </w:r>
            <w:r>
              <w:rPr>
                <w:noProof/>
              </w:rPr>
              <w:t xml:space="preserve">5.6.1, </w:t>
            </w:r>
            <w:r w:rsidR="00025D40">
              <w:rPr>
                <w:noProof/>
              </w:rPr>
              <w:t>5.6.2.3, 5.6.2.4, 5.6.3.3,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06AC94" w:rsidR="001E41F3" w:rsidRDefault="00A71FB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A4E8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BDBA4F" w:rsidR="001E41F3" w:rsidRDefault="00145D43">
            <w:pPr>
              <w:pStyle w:val="CRCoverPage"/>
              <w:spacing w:after="0"/>
              <w:ind w:left="99"/>
              <w:rPr>
                <w:noProof/>
              </w:rPr>
            </w:pPr>
            <w:r>
              <w:rPr>
                <w:noProof/>
              </w:rPr>
              <w:t>TS</w:t>
            </w:r>
            <w:r w:rsidR="00A71FBE">
              <w:rPr>
                <w:noProof/>
              </w:rPr>
              <w:t xml:space="preserve"> 23.503</w:t>
            </w:r>
            <w:r>
              <w:rPr>
                <w:noProof/>
              </w:rPr>
              <w:t xml:space="preserve"> CR </w:t>
            </w:r>
            <w:r w:rsidR="00A71FBE">
              <w:rPr>
                <w:noProof/>
              </w:rPr>
              <w:t>0978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F69FCB" w:rsidR="001E41F3" w:rsidRDefault="00941A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D01D8" w:rsidR="001E41F3" w:rsidRDefault="00941A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8944D" w:rsidR="001E41F3" w:rsidRDefault="007402FF">
            <w:pPr>
              <w:pStyle w:val="CRCoverPage"/>
              <w:spacing w:after="0"/>
              <w:ind w:left="100"/>
              <w:rPr>
                <w:noProof/>
              </w:rPr>
            </w:pPr>
            <w:r w:rsidRPr="00042E73">
              <w:rPr>
                <w:noProof/>
              </w:rPr>
              <w:t xml:space="preserve">This CR introduces a backwards compatible new feature to the </w:t>
            </w:r>
            <w:r>
              <w:rPr>
                <w:noProof/>
              </w:rPr>
              <w:t xml:space="preserve">OpenAPI description of the </w:t>
            </w:r>
            <w:r w:rsidR="00DF004E" w:rsidRPr="00DF004E">
              <w:rPr>
                <w:noProof/>
              </w:rPr>
              <w:t>Npcf_UEPolicyControl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26FF0C" w14:textId="77777777" w:rsidR="00AB068B" w:rsidRPr="00D3406C" w:rsidRDefault="00AB068B" w:rsidP="00AB068B">
            <w:pPr>
              <w:pStyle w:val="CRCoverPage"/>
              <w:spacing w:after="0"/>
              <w:ind w:left="100"/>
              <w:rPr>
                <w:b/>
                <w:noProof/>
              </w:rPr>
            </w:pPr>
            <w:r w:rsidRPr="00D3406C">
              <w:rPr>
                <w:b/>
                <w:noProof/>
              </w:rPr>
              <w:t>Rev 2 provides additional update:</w:t>
            </w:r>
          </w:p>
          <w:p w14:paraId="6ACA4173" w14:textId="5BCE674F" w:rsidR="008863B9" w:rsidRDefault="00AB068B" w:rsidP="00AB068B">
            <w:pPr>
              <w:pStyle w:val="CRCoverPage"/>
              <w:spacing w:after="0"/>
              <w:ind w:left="483" w:hanging="284"/>
              <w:rPr>
                <w:noProof/>
              </w:rPr>
            </w:pPr>
            <w:r>
              <w:rPr>
                <w:noProof/>
              </w:rPr>
              <w:lastRenderedPageBreak/>
              <w:t>-</w:t>
            </w:r>
            <w:r>
              <w:rPr>
                <w:noProof/>
              </w:rPr>
              <w:tab/>
            </w:r>
            <w:r w:rsidR="00D3406C">
              <w:rPr>
                <w:noProof/>
              </w:rPr>
              <w:t>Update the description</w:t>
            </w:r>
            <w:r w:rsidR="00FD4E9C">
              <w:rPr>
                <w:noProof/>
              </w:rPr>
              <w:t xml:space="preserve"> of</w:t>
            </w:r>
            <w:r w:rsidR="00F31265">
              <w:rPr>
                <w:noProof/>
              </w:rPr>
              <w:t xml:space="preserve"> the</w:t>
            </w:r>
            <w:r w:rsidR="00FD4E9C">
              <w:rPr>
                <w:noProof/>
              </w:rPr>
              <w:t xml:space="preserve"> </w:t>
            </w:r>
            <w:r w:rsidR="00FD4E9C" w:rsidRPr="002F674F">
              <w:rPr>
                <w:rFonts w:eastAsia="Batang"/>
                <w:noProof/>
              </w:rPr>
              <w:t>"</w:t>
            </w:r>
            <w:r w:rsidR="00FD4E9C" w:rsidRPr="008E55F0">
              <w:rPr>
                <w:rFonts w:eastAsia="Batang"/>
                <w:noProof/>
              </w:rPr>
              <w:t>confSnssai</w:t>
            </w:r>
            <w:r w:rsidR="00FD4E9C">
              <w:rPr>
                <w:rFonts w:eastAsia="Batang"/>
                <w:noProof/>
              </w:rPr>
              <w:t>s</w:t>
            </w:r>
            <w:r w:rsidR="00FD4E9C" w:rsidRPr="002F674F">
              <w:rPr>
                <w:rFonts w:eastAsia="Batang"/>
                <w:noProof/>
              </w:rPr>
              <w:t>" attribute</w:t>
            </w:r>
            <w:r w:rsidR="00D3406C">
              <w:rPr>
                <w:noProof/>
              </w:rPr>
              <w:t xml:space="preserve"> </w:t>
            </w:r>
            <w:r w:rsidR="00EE1066">
              <w:rPr>
                <w:noProof/>
              </w:rPr>
              <w:t xml:space="preserve">in clauses 4.2.2.1 and 4.2.3.1 </w:t>
            </w:r>
            <w:r w:rsidR="00D3406C">
              <w:rPr>
                <w:noProof/>
              </w:rPr>
              <w:t xml:space="preserve">to indicate that the V-PCF </w:t>
            </w:r>
            <w:r w:rsidR="00EE1066">
              <w:rPr>
                <w:noProof/>
              </w:rPr>
              <w:t xml:space="preserve">maps </w:t>
            </w:r>
            <w:r w:rsidR="00EE1066" w:rsidRPr="00EE1066">
              <w:rPr>
                <w:noProof/>
              </w:rPr>
              <w:t>of each S-NSSAI of the Configured NSSAI to corresponding HPLMN S-NSSAI values provided by the AMF and stored in PCF</w:t>
            </w:r>
            <w:r w:rsidR="00EE1066">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B1652" w14:textId="77777777" w:rsidR="00C671A0" w:rsidRDefault="00C671A0" w:rsidP="00C671A0">
      <w:pPr>
        <w:outlineLvl w:val="0"/>
        <w:rPr>
          <w:b/>
          <w:bCs/>
          <w:noProof/>
        </w:rPr>
      </w:pPr>
      <w:r w:rsidRPr="00103680">
        <w:rPr>
          <w:b/>
          <w:bCs/>
          <w:noProof/>
        </w:rPr>
        <w:lastRenderedPageBreak/>
        <w:t>Additional discussion(if needed):</w:t>
      </w:r>
    </w:p>
    <w:p w14:paraId="4FD411F8" w14:textId="77777777" w:rsidR="00C671A0" w:rsidRPr="002D6387" w:rsidRDefault="00C671A0" w:rsidP="00C671A0">
      <w:pPr>
        <w:outlineLvl w:val="0"/>
        <w:rPr>
          <w:b/>
          <w:bCs/>
          <w:noProof/>
          <w:sz w:val="24"/>
          <w:szCs w:val="24"/>
        </w:rPr>
      </w:pPr>
      <w:r w:rsidRPr="00103680">
        <w:rPr>
          <w:b/>
          <w:bCs/>
          <w:noProof/>
          <w:sz w:val="24"/>
          <w:szCs w:val="24"/>
        </w:rPr>
        <w:t>Proposed changes:</w:t>
      </w:r>
    </w:p>
    <w:p w14:paraId="15C22A31" w14:textId="77777777" w:rsidR="00C671A0" w:rsidRPr="00B61815"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E9CBB9F" w14:textId="77777777" w:rsidR="006B51AE" w:rsidRPr="006B51AE" w:rsidRDefault="006B51AE" w:rsidP="006B51AE">
      <w:pPr>
        <w:keepNext/>
        <w:keepLines/>
        <w:pBdr>
          <w:top w:val="single" w:sz="12" w:space="3" w:color="auto"/>
        </w:pBdr>
        <w:spacing w:before="240"/>
        <w:ind w:left="1134" w:hanging="1134"/>
        <w:outlineLvl w:val="0"/>
        <w:rPr>
          <w:rFonts w:ascii="Arial" w:eastAsia="Batang" w:hAnsi="Arial"/>
          <w:noProof/>
          <w:sz w:val="36"/>
        </w:rPr>
      </w:pPr>
      <w:bookmarkStart w:id="2" w:name="_Toc28013366"/>
      <w:bookmarkStart w:id="3" w:name="_Toc34222274"/>
      <w:bookmarkStart w:id="4" w:name="_Toc36040457"/>
      <w:bookmarkStart w:id="5" w:name="_Toc39134386"/>
      <w:bookmarkStart w:id="6" w:name="_Toc43283333"/>
      <w:bookmarkStart w:id="7" w:name="_Toc45134373"/>
      <w:bookmarkStart w:id="8" w:name="_Toc49929973"/>
      <w:bookmarkStart w:id="9" w:name="_Toc50024093"/>
      <w:bookmarkStart w:id="10" w:name="_Toc51763581"/>
      <w:bookmarkStart w:id="11" w:name="_Toc56594445"/>
      <w:bookmarkStart w:id="12" w:name="_Toc67493787"/>
      <w:bookmarkStart w:id="13" w:name="_Toc68169691"/>
      <w:bookmarkStart w:id="14" w:name="_Toc73459296"/>
      <w:bookmarkStart w:id="15" w:name="_Toc73459419"/>
      <w:bookmarkStart w:id="16" w:name="_Toc74742956"/>
      <w:bookmarkStart w:id="17" w:name="_Toc112918241"/>
      <w:bookmarkStart w:id="18" w:name="_Toc120652742"/>
      <w:bookmarkStart w:id="19" w:name="_Toc129205527"/>
      <w:bookmarkStart w:id="20" w:name="_Toc129244346"/>
      <w:bookmarkStart w:id="21" w:name="_Toc130549808"/>
      <w:bookmarkStart w:id="22" w:name="_Toc112918255"/>
      <w:bookmarkStart w:id="23" w:name="_Toc120652756"/>
      <w:bookmarkStart w:id="24" w:name="_Toc129205541"/>
      <w:bookmarkStart w:id="25" w:name="_Toc129244360"/>
      <w:bookmarkStart w:id="26" w:name="_Toc130549822"/>
      <w:bookmarkStart w:id="27" w:name="_Toc28013380"/>
      <w:bookmarkStart w:id="28" w:name="_Toc34222288"/>
      <w:bookmarkStart w:id="29" w:name="_Toc36040471"/>
      <w:bookmarkStart w:id="30" w:name="_Toc39134400"/>
      <w:bookmarkStart w:id="31" w:name="_Toc43283347"/>
      <w:bookmarkStart w:id="32" w:name="_Toc45134387"/>
      <w:bookmarkStart w:id="33" w:name="_Toc49929987"/>
      <w:bookmarkStart w:id="34" w:name="_Toc50024107"/>
      <w:bookmarkStart w:id="35" w:name="_Toc51763595"/>
      <w:bookmarkStart w:id="36" w:name="_Toc56594459"/>
      <w:bookmarkStart w:id="37" w:name="_Toc67493801"/>
      <w:bookmarkStart w:id="38" w:name="_Toc68169705"/>
      <w:bookmarkStart w:id="39" w:name="_Toc73459310"/>
      <w:bookmarkStart w:id="40" w:name="_Toc73459433"/>
      <w:bookmarkStart w:id="41" w:name="_Toc74742970"/>
      <w:bookmarkStart w:id="42" w:name="_Toc105574881"/>
      <w:bookmarkStart w:id="43" w:name="_Hlk526265712"/>
      <w:r w:rsidRPr="006B51AE">
        <w:rPr>
          <w:rFonts w:ascii="Arial" w:eastAsia="Batang" w:hAnsi="Arial"/>
          <w:noProof/>
          <w:sz w:val="36"/>
        </w:rPr>
        <w:t>2</w:t>
      </w:r>
      <w:r w:rsidRPr="006B51AE">
        <w:rPr>
          <w:rFonts w:ascii="Arial" w:eastAsia="Batang" w:hAnsi="Arial"/>
          <w:noProof/>
          <w:sz w:val="36"/>
        </w:rP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DD67A36" w14:textId="77777777" w:rsidR="006B51AE" w:rsidRPr="006B51AE" w:rsidRDefault="006B51AE" w:rsidP="006B51AE">
      <w:pPr>
        <w:rPr>
          <w:rFonts w:eastAsia="Batang"/>
          <w:noProof/>
        </w:rPr>
      </w:pPr>
      <w:r w:rsidRPr="006B51AE">
        <w:rPr>
          <w:rFonts w:eastAsia="Batang"/>
          <w:noProof/>
        </w:rPr>
        <w:t>The following documents contain provisions which, through reference in this text, constitute provisions of the present document.</w:t>
      </w:r>
    </w:p>
    <w:p w14:paraId="181B2CFB" w14:textId="77777777" w:rsidR="006B51AE" w:rsidRPr="006B51AE" w:rsidRDefault="006B51AE" w:rsidP="006B51AE">
      <w:pPr>
        <w:ind w:left="568" w:hanging="284"/>
        <w:rPr>
          <w:rFonts w:eastAsia="Batang"/>
          <w:noProof/>
        </w:rPr>
      </w:pPr>
      <w:r w:rsidRPr="006B51AE">
        <w:rPr>
          <w:rFonts w:eastAsia="Batang"/>
          <w:noProof/>
        </w:rPr>
        <w:t>-</w:t>
      </w:r>
      <w:r w:rsidRPr="006B51AE">
        <w:rPr>
          <w:rFonts w:eastAsia="Batang"/>
          <w:noProof/>
        </w:rPr>
        <w:tab/>
        <w:t>References are either specific (identified by date of publication, edition number, version number, etc.) or non</w:t>
      </w:r>
      <w:r w:rsidRPr="006B51AE">
        <w:rPr>
          <w:rFonts w:eastAsia="Batang"/>
          <w:noProof/>
        </w:rPr>
        <w:noBreakHyphen/>
        <w:t>specific.</w:t>
      </w:r>
    </w:p>
    <w:p w14:paraId="659957F9" w14:textId="77777777" w:rsidR="006B51AE" w:rsidRPr="006B51AE" w:rsidRDefault="006B51AE" w:rsidP="006B51AE">
      <w:pPr>
        <w:ind w:left="568" w:hanging="284"/>
        <w:rPr>
          <w:rFonts w:eastAsia="Batang"/>
          <w:noProof/>
        </w:rPr>
      </w:pPr>
      <w:r w:rsidRPr="006B51AE">
        <w:rPr>
          <w:rFonts w:eastAsia="Batang"/>
          <w:noProof/>
        </w:rPr>
        <w:t>-</w:t>
      </w:r>
      <w:r w:rsidRPr="006B51AE">
        <w:rPr>
          <w:rFonts w:eastAsia="Batang"/>
          <w:noProof/>
        </w:rPr>
        <w:tab/>
        <w:t>For a specific reference, subsequent revisions do not apply.</w:t>
      </w:r>
    </w:p>
    <w:p w14:paraId="46D0CD8A" w14:textId="77777777" w:rsidR="006B51AE" w:rsidRPr="006B51AE" w:rsidRDefault="006B51AE" w:rsidP="006B51AE">
      <w:pPr>
        <w:ind w:left="568" w:hanging="284"/>
        <w:rPr>
          <w:rFonts w:eastAsia="Batang"/>
          <w:noProof/>
        </w:rPr>
      </w:pPr>
      <w:r w:rsidRPr="006B51AE">
        <w:rPr>
          <w:rFonts w:eastAsia="Batang"/>
          <w:noProof/>
        </w:rPr>
        <w:t>-</w:t>
      </w:r>
      <w:r w:rsidRPr="006B51AE">
        <w:rPr>
          <w:rFonts w:eastAsia="Batang"/>
          <w:noProof/>
        </w:rPr>
        <w:tab/>
        <w:t>For a non-specific reference, the latest version applies. In the case of a reference to a 3GPP document (including a GSM document), a non-specific reference implicitly refers to the latest version of that document</w:t>
      </w:r>
      <w:r w:rsidRPr="006B51AE">
        <w:rPr>
          <w:rFonts w:eastAsia="Batang"/>
          <w:i/>
          <w:noProof/>
        </w:rPr>
        <w:t xml:space="preserve"> in the same Release as the present document</w:t>
      </w:r>
      <w:r w:rsidRPr="006B51AE">
        <w:rPr>
          <w:rFonts w:eastAsia="Batang"/>
          <w:noProof/>
        </w:rPr>
        <w:t>.</w:t>
      </w:r>
    </w:p>
    <w:p w14:paraId="5369F80E" w14:textId="77777777" w:rsidR="006B51AE" w:rsidRPr="006B51AE" w:rsidRDefault="006B51AE" w:rsidP="006B51AE">
      <w:pPr>
        <w:keepLines/>
        <w:ind w:left="1702" w:hanging="1418"/>
        <w:rPr>
          <w:rFonts w:eastAsia="Batang"/>
          <w:noProof/>
        </w:rPr>
      </w:pPr>
      <w:r w:rsidRPr="006B51AE">
        <w:rPr>
          <w:rFonts w:eastAsia="Batang"/>
          <w:noProof/>
        </w:rPr>
        <w:t>[1]</w:t>
      </w:r>
      <w:r w:rsidRPr="006B51AE">
        <w:rPr>
          <w:rFonts w:eastAsia="Batang"/>
          <w:noProof/>
        </w:rPr>
        <w:tab/>
        <w:t>3GPP TR 21.905: "Vocabulary for 3GPP Specifications".</w:t>
      </w:r>
    </w:p>
    <w:p w14:paraId="235E1185" w14:textId="77777777" w:rsidR="006B51AE" w:rsidRPr="006B51AE" w:rsidRDefault="006B51AE" w:rsidP="006B51AE">
      <w:pPr>
        <w:keepLines/>
        <w:ind w:left="1702" w:hanging="1418"/>
        <w:rPr>
          <w:rFonts w:eastAsia="Batang"/>
          <w:noProof/>
        </w:rPr>
      </w:pPr>
      <w:r w:rsidRPr="006B51AE">
        <w:rPr>
          <w:rFonts w:eastAsia="Batang"/>
          <w:noProof/>
        </w:rPr>
        <w:t>[2]</w:t>
      </w:r>
      <w:r w:rsidRPr="006B51AE">
        <w:rPr>
          <w:rFonts w:eastAsia="Batang"/>
          <w:noProof/>
        </w:rPr>
        <w:tab/>
        <w:t>3GPP TS 23.501: "System Architecture for the 5G System; Stage 2".</w:t>
      </w:r>
    </w:p>
    <w:p w14:paraId="6AD2EC63" w14:textId="77777777" w:rsidR="006B51AE" w:rsidRPr="006B51AE" w:rsidRDefault="006B51AE" w:rsidP="006B51AE">
      <w:pPr>
        <w:keepLines/>
        <w:ind w:left="1702" w:hanging="1418"/>
        <w:rPr>
          <w:rFonts w:eastAsia="Batang"/>
          <w:noProof/>
        </w:rPr>
      </w:pPr>
      <w:r w:rsidRPr="006B51AE">
        <w:rPr>
          <w:rFonts w:eastAsia="Batang"/>
          <w:noProof/>
        </w:rPr>
        <w:t>[3]</w:t>
      </w:r>
      <w:r w:rsidRPr="006B51AE">
        <w:rPr>
          <w:rFonts w:eastAsia="Batang"/>
          <w:noProof/>
        </w:rPr>
        <w:tab/>
        <w:t>3GPP TS 23.502: "Procedures for the 5G System; Stage 2".</w:t>
      </w:r>
    </w:p>
    <w:p w14:paraId="38C38056" w14:textId="77777777" w:rsidR="006B51AE" w:rsidRPr="006B51AE" w:rsidRDefault="006B51AE" w:rsidP="006B51AE">
      <w:pPr>
        <w:keepLines/>
        <w:ind w:left="1702" w:hanging="1418"/>
        <w:rPr>
          <w:rFonts w:eastAsia="Batang"/>
          <w:noProof/>
        </w:rPr>
      </w:pPr>
      <w:r w:rsidRPr="006B51AE">
        <w:rPr>
          <w:rFonts w:eastAsia="Batang"/>
          <w:noProof/>
        </w:rPr>
        <w:t>[4]</w:t>
      </w:r>
      <w:r w:rsidRPr="006B51AE">
        <w:rPr>
          <w:rFonts w:eastAsia="Batang"/>
          <w:noProof/>
        </w:rPr>
        <w:tab/>
        <w:t>3GPP TS 23.503: "Policy and Charging Control Framework for the 5G System; Stage 2".</w:t>
      </w:r>
    </w:p>
    <w:p w14:paraId="3F1F2C26" w14:textId="77777777" w:rsidR="006B51AE" w:rsidRPr="006B51AE" w:rsidRDefault="006B51AE" w:rsidP="006B51AE">
      <w:pPr>
        <w:keepLines/>
        <w:ind w:left="1702" w:hanging="1418"/>
        <w:rPr>
          <w:rFonts w:eastAsia="Batang"/>
          <w:noProof/>
        </w:rPr>
      </w:pPr>
      <w:r w:rsidRPr="006B51AE">
        <w:rPr>
          <w:rFonts w:eastAsia="Batang"/>
          <w:noProof/>
        </w:rPr>
        <w:t>[5]</w:t>
      </w:r>
      <w:r w:rsidRPr="006B51AE">
        <w:rPr>
          <w:rFonts w:eastAsia="Batang"/>
          <w:noProof/>
        </w:rPr>
        <w:tab/>
        <w:t>3GPP TS 29.500: "5G System; Technical Realization of Service Based Architecture; Stage 3".</w:t>
      </w:r>
    </w:p>
    <w:p w14:paraId="29ED7D88" w14:textId="77777777" w:rsidR="006B51AE" w:rsidRPr="006B51AE" w:rsidRDefault="006B51AE" w:rsidP="006B51AE">
      <w:pPr>
        <w:keepLines/>
        <w:ind w:left="1702" w:hanging="1418"/>
        <w:rPr>
          <w:rFonts w:eastAsia="Batang"/>
          <w:noProof/>
        </w:rPr>
      </w:pPr>
      <w:r w:rsidRPr="006B51AE">
        <w:rPr>
          <w:rFonts w:eastAsia="Batang"/>
          <w:noProof/>
        </w:rPr>
        <w:t>[6]</w:t>
      </w:r>
      <w:r w:rsidRPr="006B51AE">
        <w:rPr>
          <w:rFonts w:eastAsia="Batang"/>
          <w:noProof/>
        </w:rPr>
        <w:tab/>
        <w:t>3GPP TS 29.501: "5G System; Principles and Guidelines for Services Definition; Stage 3".</w:t>
      </w:r>
    </w:p>
    <w:p w14:paraId="16F58813" w14:textId="77777777" w:rsidR="006B51AE" w:rsidRPr="006B51AE" w:rsidRDefault="006B51AE" w:rsidP="006B51AE">
      <w:pPr>
        <w:keepLines/>
        <w:ind w:left="1702" w:hanging="1418"/>
        <w:rPr>
          <w:rFonts w:eastAsia="Batang"/>
          <w:noProof/>
          <w:lang w:eastAsia="zh-CN"/>
        </w:rPr>
      </w:pPr>
      <w:r w:rsidRPr="006B51AE">
        <w:rPr>
          <w:rFonts w:eastAsia="Batang"/>
          <w:noProof/>
          <w:lang w:eastAsia="zh-CN"/>
        </w:rPr>
        <w:t>[7]</w:t>
      </w:r>
      <w:r w:rsidRPr="006B51AE">
        <w:rPr>
          <w:rFonts w:eastAsia="Batang"/>
          <w:noProof/>
          <w:lang w:eastAsia="zh-CN"/>
        </w:rPr>
        <w:tab/>
        <w:t>3GPP TS 29.513: "5G System; Policy and Charging Control signalling flows and QoS parameter mapping; Stage 3".</w:t>
      </w:r>
    </w:p>
    <w:p w14:paraId="6472072F" w14:textId="77777777" w:rsidR="006B51AE" w:rsidRPr="006B51AE" w:rsidRDefault="006B51AE" w:rsidP="006B51AE">
      <w:pPr>
        <w:keepLines/>
        <w:ind w:left="1702" w:hanging="1418"/>
        <w:rPr>
          <w:rFonts w:eastAsia="Batang"/>
          <w:noProof/>
          <w:lang w:eastAsia="zh-CN"/>
        </w:rPr>
      </w:pPr>
      <w:r w:rsidRPr="006B51AE">
        <w:rPr>
          <w:rFonts w:eastAsia="Batang"/>
          <w:noProof/>
        </w:rPr>
        <w:t>[</w:t>
      </w:r>
      <w:r w:rsidRPr="006B51AE">
        <w:rPr>
          <w:rFonts w:eastAsia="Batang"/>
          <w:noProof/>
          <w:lang w:eastAsia="zh-CN"/>
        </w:rPr>
        <w:t>8</w:t>
      </w:r>
      <w:r w:rsidRPr="006B51AE">
        <w:rPr>
          <w:rFonts w:eastAsia="Batang"/>
          <w:noProof/>
        </w:rPr>
        <w:t>]</w:t>
      </w:r>
      <w:r w:rsidRPr="006B51AE">
        <w:rPr>
          <w:rFonts w:eastAsia="Batang"/>
          <w:noProof/>
        </w:rPr>
        <w:tab/>
        <w:t>IETF RFC 7540: "Hypertext Transfer Protocol Version 2 (HTTP/2)".</w:t>
      </w:r>
    </w:p>
    <w:p w14:paraId="058A7E74" w14:textId="77777777" w:rsidR="006B51AE" w:rsidRPr="006B51AE" w:rsidRDefault="006B51AE" w:rsidP="006B51AE">
      <w:pPr>
        <w:keepLines/>
        <w:ind w:left="1702" w:hanging="1418"/>
        <w:rPr>
          <w:rFonts w:eastAsia="Batang"/>
          <w:noProof/>
          <w:lang w:eastAsia="zh-CN"/>
        </w:rPr>
      </w:pPr>
      <w:r w:rsidRPr="006B51AE">
        <w:rPr>
          <w:rFonts w:eastAsia="Batang"/>
          <w:noProof/>
          <w:lang w:eastAsia="zh-CN"/>
        </w:rPr>
        <w:t>[9]</w:t>
      </w:r>
      <w:r w:rsidRPr="006B51AE">
        <w:rPr>
          <w:rFonts w:eastAsia="Batang"/>
          <w:noProof/>
          <w:lang w:eastAsia="zh-CN"/>
        </w:rPr>
        <w:tab/>
        <w:t>IETF RFC 8259: "The JavaScript Object Notation (JSON) Data Interchange Format".</w:t>
      </w:r>
    </w:p>
    <w:p w14:paraId="2D21DC98" w14:textId="77777777" w:rsidR="006B51AE" w:rsidRPr="006B51AE" w:rsidRDefault="006B51AE" w:rsidP="006B51AE">
      <w:pPr>
        <w:keepLines/>
        <w:ind w:left="1702" w:hanging="1418"/>
        <w:rPr>
          <w:rFonts w:eastAsia="Batang"/>
          <w:noProof/>
          <w:lang w:eastAsia="zh-CN"/>
        </w:rPr>
      </w:pPr>
      <w:r w:rsidRPr="006B51AE">
        <w:rPr>
          <w:rFonts w:eastAsia="Batang"/>
          <w:noProof/>
          <w:snapToGrid w:val="0"/>
        </w:rPr>
        <w:t>[10]</w:t>
      </w:r>
      <w:r w:rsidRPr="006B51AE">
        <w:rPr>
          <w:rFonts w:eastAsia="Batang"/>
          <w:noProof/>
          <w:snapToGrid w:val="0"/>
        </w:rPr>
        <w:tab/>
      </w:r>
      <w:r w:rsidRPr="006B51AE">
        <w:rPr>
          <w:rFonts w:eastAsia="Batang"/>
          <w:noProof/>
        </w:rPr>
        <w:t>OpenAPI: "OpenAPI Specification</w:t>
      </w:r>
      <w:r w:rsidRPr="006B51AE">
        <w:rPr>
          <w:rFonts w:eastAsia="Batang"/>
          <w:lang w:val="en-US"/>
        </w:rPr>
        <w:t xml:space="preserve"> Version 3.0.0</w:t>
      </w:r>
      <w:r w:rsidRPr="006B51AE">
        <w:rPr>
          <w:rFonts w:eastAsia="Batang"/>
          <w:noProof/>
        </w:rPr>
        <w:t xml:space="preserve">", </w:t>
      </w:r>
      <w:hyperlink r:id="rId13" w:history="1">
        <w:r w:rsidRPr="006B51AE">
          <w:rPr>
            <w:rFonts w:eastAsia="Batang"/>
            <w:color w:val="0000FF"/>
            <w:u w:val="single"/>
            <w:lang w:val="en-US"/>
          </w:rPr>
          <w:t>https://spec.openapis.org/oas/v3.0.0</w:t>
        </w:r>
      </w:hyperlink>
      <w:r w:rsidRPr="006B51AE">
        <w:rPr>
          <w:rFonts w:eastAsia="Batang"/>
          <w:lang w:val="en-US"/>
        </w:rPr>
        <w:t>.</w:t>
      </w:r>
    </w:p>
    <w:p w14:paraId="07186C65" w14:textId="77777777" w:rsidR="006B51AE" w:rsidRPr="006B51AE" w:rsidRDefault="006B51AE" w:rsidP="006B51AE">
      <w:pPr>
        <w:keepLines/>
        <w:ind w:left="1702" w:hanging="1418"/>
        <w:rPr>
          <w:rFonts w:eastAsia="Batang"/>
          <w:noProof/>
          <w:lang w:eastAsia="zh-CN"/>
        </w:rPr>
      </w:pPr>
      <w:r w:rsidRPr="006B51AE">
        <w:rPr>
          <w:rFonts w:eastAsia="Batang"/>
          <w:noProof/>
        </w:rPr>
        <w:t>[11]</w:t>
      </w:r>
      <w:r w:rsidRPr="006B51AE">
        <w:rPr>
          <w:rFonts w:eastAsia="Batang"/>
          <w:noProof/>
        </w:rPr>
        <w:tab/>
        <w:t>3GPP TS 29.571: "5G System; Common Data Types for Service Based Interfaces; Stage 3".</w:t>
      </w:r>
    </w:p>
    <w:p w14:paraId="4F030282" w14:textId="77777777" w:rsidR="006B51AE" w:rsidRPr="006B51AE" w:rsidRDefault="006B51AE" w:rsidP="006B51AE">
      <w:pPr>
        <w:keepLines/>
        <w:ind w:left="1702" w:hanging="1418"/>
        <w:rPr>
          <w:rFonts w:eastAsia="Batang"/>
          <w:noProof/>
        </w:rPr>
      </w:pPr>
      <w:r w:rsidRPr="006B51AE">
        <w:rPr>
          <w:rFonts w:eastAsia="Batang"/>
          <w:noProof/>
        </w:rPr>
        <w:t>[12]</w:t>
      </w:r>
      <w:r w:rsidRPr="006B51AE">
        <w:rPr>
          <w:rFonts w:eastAsia="Batang"/>
          <w:noProof/>
        </w:rPr>
        <w:tab/>
        <w:t>3GPP TS 23.402: "Architecture enhancements for non-3GPP accesses".</w:t>
      </w:r>
    </w:p>
    <w:p w14:paraId="41840853" w14:textId="77777777" w:rsidR="006B51AE" w:rsidRPr="006B51AE" w:rsidRDefault="006B51AE" w:rsidP="006B51AE">
      <w:pPr>
        <w:keepLines/>
        <w:ind w:left="1702" w:hanging="1418"/>
        <w:rPr>
          <w:rFonts w:eastAsia="Batang"/>
          <w:noProof/>
          <w:lang w:eastAsia="zh-CN"/>
        </w:rPr>
      </w:pPr>
      <w:r w:rsidRPr="006B51AE">
        <w:rPr>
          <w:rFonts w:eastAsia="Batang"/>
          <w:noProof/>
          <w:lang w:eastAsia="zh-CN"/>
        </w:rPr>
        <w:t>[13]</w:t>
      </w:r>
      <w:r w:rsidRPr="006B51AE">
        <w:rPr>
          <w:rFonts w:eastAsia="Batang"/>
          <w:noProof/>
          <w:lang w:eastAsia="zh-CN"/>
        </w:rPr>
        <w:tab/>
        <w:t xml:space="preserve">3GPP TS 29.510: "5G System; </w:t>
      </w:r>
      <w:r w:rsidRPr="006B51AE">
        <w:rPr>
          <w:rFonts w:eastAsia="Batang"/>
        </w:rPr>
        <w:t>Network Function Repository Services</w:t>
      </w:r>
      <w:r w:rsidRPr="006B51AE">
        <w:rPr>
          <w:rFonts w:eastAsia="Batang"/>
          <w:noProof/>
          <w:lang w:eastAsia="zh-CN"/>
        </w:rPr>
        <w:t>; Stage 3".</w:t>
      </w:r>
    </w:p>
    <w:p w14:paraId="01401C7E" w14:textId="77777777" w:rsidR="006B51AE" w:rsidRPr="006B51AE" w:rsidRDefault="006B51AE" w:rsidP="006B51AE">
      <w:pPr>
        <w:keepLines/>
        <w:ind w:left="1702" w:hanging="1418"/>
        <w:rPr>
          <w:rFonts w:eastAsia="Batang"/>
          <w:noProof/>
          <w:lang w:eastAsia="zh-CN"/>
        </w:rPr>
      </w:pPr>
      <w:bookmarkStart w:id="44" w:name="_Hlk518260138"/>
      <w:r w:rsidRPr="006B51AE">
        <w:rPr>
          <w:rFonts w:eastAsia="Batang"/>
          <w:noProof/>
          <w:lang w:eastAsia="zh-CN"/>
        </w:rPr>
        <w:t>[14]</w:t>
      </w:r>
      <w:r w:rsidRPr="006B51AE">
        <w:rPr>
          <w:rFonts w:eastAsia="Batang"/>
          <w:noProof/>
          <w:lang w:eastAsia="zh-CN"/>
        </w:rPr>
        <w:tab/>
        <w:t xml:space="preserve">3GPP TS 29.518: "5G System; </w:t>
      </w:r>
      <w:r w:rsidRPr="006B51AE">
        <w:rPr>
          <w:rFonts w:eastAsia="Batang"/>
        </w:rPr>
        <w:t>Access and Mobility Management Services</w:t>
      </w:r>
      <w:r w:rsidRPr="006B51AE">
        <w:rPr>
          <w:rFonts w:eastAsia="Batang"/>
          <w:noProof/>
          <w:lang w:eastAsia="zh-CN"/>
        </w:rPr>
        <w:t>; Stage 3".</w:t>
      </w:r>
    </w:p>
    <w:bookmarkEnd w:id="44"/>
    <w:p w14:paraId="1391B411" w14:textId="77777777" w:rsidR="006B51AE" w:rsidRPr="006B51AE" w:rsidRDefault="006B51AE" w:rsidP="006B51AE">
      <w:pPr>
        <w:keepLines/>
        <w:ind w:left="1702" w:hanging="1418"/>
        <w:rPr>
          <w:rFonts w:eastAsia="Batang"/>
          <w:noProof/>
        </w:rPr>
      </w:pPr>
      <w:r w:rsidRPr="006B51AE">
        <w:rPr>
          <w:rFonts w:eastAsia="Batang"/>
          <w:noProof/>
        </w:rPr>
        <w:t>[15]</w:t>
      </w:r>
      <w:r w:rsidRPr="006B51AE">
        <w:rPr>
          <w:rFonts w:eastAsia="Batang"/>
          <w:noProof/>
        </w:rPr>
        <w:tab/>
        <w:t>3GPP TS 24.501: "Non-Access-Stratum (NAS) protocol for 5G System (5GS); Stage 3".</w:t>
      </w:r>
    </w:p>
    <w:p w14:paraId="57B59CAF" w14:textId="77777777" w:rsidR="006B51AE" w:rsidRPr="006B51AE" w:rsidRDefault="006B51AE" w:rsidP="006B51AE">
      <w:pPr>
        <w:keepLines/>
        <w:ind w:left="1702" w:hanging="1418"/>
        <w:rPr>
          <w:rFonts w:eastAsia="Batang"/>
          <w:noProof/>
        </w:rPr>
      </w:pPr>
      <w:r w:rsidRPr="006B51AE">
        <w:rPr>
          <w:rFonts w:eastAsia="Batang"/>
          <w:noProof/>
        </w:rPr>
        <w:t>[16]</w:t>
      </w:r>
      <w:r w:rsidRPr="006B51AE">
        <w:rPr>
          <w:rFonts w:eastAsia="Batang"/>
          <w:noProof/>
        </w:rPr>
        <w:tab/>
        <w:t>3GPP TS 24.526: "UE policies for 5G System (5GS); Stage 3".</w:t>
      </w:r>
    </w:p>
    <w:p w14:paraId="6D48C6DE" w14:textId="77777777" w:rsidR="006B51AE" w:rsidRPr="006B51AE" w:rsidRDefault="006B51AE" w:rsidP="006B51AE">
      <w:pPr>
        <w:keepLines/>
        <w:ind w:left="1702" w:hanging="1418"/>
        <w:rPr>
          <w:rFonts w:eastAsia="Batang"/>
          <w:noProof/>
        </w:rPr>
      </w:pPr>
      <w:r w:rsidRPr="006B51AE">
        <w:rPr>
          <w:rFonts w:eastAsia="Batang"/>
          <w:noProof/>
        </w:rPr>
        <w:t>[17]</w:t>
      </w:r>
      <w:r w:rsidRPr="006B51AE">
        <w:rPr>
          <w:rFonts w:eastAsia="Batang"/>
          <w:noProof/>
        </w:rPr>
        <w:tab/>
        <w:t>3GPP TS 29.519: "5G System; Usage of the Unified Data Repository service for Policy Data, Application Data and Structured Data for Exposure; Stage 3".</w:t>
      </w:r>
    </w:p>
    <w:p w14:paraId="1C021A5A" w14:textId="77777777" w:rsidR="006B51AE" w:rsidRPr="006B51AE" w:rsidRDefault="006B51AE" w:rsidP="006B51AE">
      <w:pPr>
        <w:keepLines/>
        <w:ind w:left="1702" w:hanging="1418"/>
        <w:rPr>
          <w:rFonts w:eastAsia="Batang"/>
        </w:rPr>
      </w:pPr>
      <w:r w:rsidRPr="006B51AE">
        <w:rPr>
          <w:rFonts w:eastAsia="Batang"/>
        </w:rPr>
        <w:t>[18]</w:t>
      </w:r>
      <w:r w:rsidRPr="006B51AE">
        <w:rPr>
          <w:rFonts w:eastAsia="Batang"/>
        </w:rPr>
        <w:tab/>
        <w:t>3GPP TS </w:t>
      </w:r>
      <w:r w:rsidRPr="006B51AE">
        <w:rPr>
          <w:rFonts w:eastAsia="Batang" w:hint="eastAsia"/>
        </w:rPr>
        <w:t>32</w:t>
      </w:r>
      <w:r w:rsidRPr="006B51AE">
        <w:rPr>
          <w:rFonts w:eastAsia="Batang"/>
        </w:rPr>
        <w:t>.</w:t>
      </w:r>
      <w:r w:rsidRPr="006B51AE">
        <w:rPr>
          <w:rFonts w:eastAsia="Batang" w:hint="eastAsia"/>
        </w:rPr>
        <w:t>42</w:t>
      </w:r>
      <w:r w:rsidRPr="006B51AE">
        <w:rPr>
          <w:rFonts w:eastAsia="Batang"/>
        </w:rPr>
        <w:t>2: "Telecommunication management; Subscriber and equipment trace</w:t>
      </w:r>
      <w:r w:rsidRPr="006B51AE">
        <w:rPr>
          <w:rFonts w:eastAsia="Batang" w:hint="eastAsia"/>
        </w:rPr>
        <w:t xml:space="preserve">; </w:t>
      </w:r>
      <w:r w:rsidRPr="006B51AE">
        <w:rPr>
          <w:rFonts w:eastAsia="Batang"/>
        </w:rPr>
        <w:t>Trace control and configuration management".</w:t>
      </w:r>
    </w:p>
    <w:p w14:paraId="17B9B129" w14:textId="77777777" w:rsidR="006B51AE" w:rsidRPr="006B51AE" w:rsidRDefault="006B51AE" w:rsidP="006B51AE">
      <w:pPr>
        <w:keepLines/>
        <w:ind w:left="1702" w:hanging="1418"/>
        <w:rPr>
          <w:rFonts w:eastAsia="Batang"/>
        </w:rPr>
      </w:pPr>
      <w:r w:rsidRPr="006B51AE">
        <w:rPr>
          <w:rFonts w:eastAsia="Batang"/>
        </w:rPr>
        <w:t>[19]</w:t>
      </w:r>
      <w:r w:rsidRPr="006B51AE">
        <w:rPr>
          <w:rFonts w:eastAsia="Batang"/>
        </w:rPr>
        <w:tab/>
        <w:t>3GPP TS 33.501: "Security architecture and procedures for 5G system".</w:t>
      </w:r>
    </w:p>
    <w:p w14:paraId="49CE29CA" w14:textId="77777777" w:rsidR="006B51AE" w:rsidRPr="006B51AE" w:rsidRDefault="006B51AE" w:rsidP="006B51AE">
      <w:pPr>
        <w:keepLines/>
        <w:ind w:left="1702" w:hanging="1418"/>
        <w:rPr>
          <w:rFonts w:eastAsia="Batang"/>
        </w:rPr>
      </w:pPr>
      <w:r w:rsidRPr="006B51AE">
        <w:rPr>
          <w:rFonts w:eastAsia="Batang"/>
        </w:rPr>
        <w:t>[20]</w:t>
      </w:r>
      <w:r w:rsidRPr="006B51AE">
        <w:rPr>
          <w:rFonts w:eastAsia="Batang"/>
        </w:rPr>
        <w:tab/>
        <w:t>IETF RFC 6749: "The OAuth 2.0 Authorization Framework".</w:t>
      </w:r>
    </w:p>
    <w:p w14:paraId="0526178F" w14:textId="77777777" w:rsidR="006B51AE" w:rsidRPr="006B51AE" w:rsidRDefault="006B51AE" w:rsidP="006B51AE">
      <w:pPr>
        <w:keepLines/>
        <w:ind w:left="1702" w:hanging="1418"/>
        <w:rPr>
          <w:rFonts w:eastAsia="Batang"/>
        </w:rPr>
      </w:pPr>
      <w:r w:rsidRPr="006B51AE">
        <w:rPr>
          <w:rFonts w:eastAsia="Batang"/>
        </w:rPr>
        <w:t>[21]</w:t>
      </w:r>
      <w:r w:rsidRPr="006B51AE">
        <w:rPr>
          <w:rFonts w:eastAsia="Batang"/>
        </w:rPr>
        <w:tab/>
        <w:t>IETF RFC 7807: "Problem Details for HTTP APIs".</w:t>
      </w:r>
    </w:p>
    <w:p w14:paraId="21626F04" w14:textId="77777777" w:rsidR="006B51AE" w:rsidRPr="006B51AE" w:rsidRDefault="006B51AE" w:rsidP="006B51AE">
      <w:pPr>
        <w:keepLines/>
        <w:ind w:left="1702" w:hanging="1418"/>
        <w:rPr>
          <w:rFonts w:eastAsia="Batang"/>
        </w:rPr>
      </w:pPr>
      <w:r w:rsidRPr="006B51AE">
        <w:rPr>
          <w:rFonts w:eastAsia="Batang"/>
        </w:rPr>
        <w:t>[22]</w:t>
      </w:r>
      <w:r w:rsidRPr="006B51AE">
        <w:rPr>
          <w:rFonts w:eastAsia="Batang"/>
        </w:rPr>
        <w:tab/>
        <w:t>3GPP TR 21.900: "Technical Specification Group working methods".</w:t>
      </w:r>
    </w:p>
    <w:p w14:paraId="5849AA6B" w14:textId="77777777" w:rsidR="006B51AE" w:rsidRPr="006B51AE" w:rsidRDefault="006B51AE" w:rsidP="006B51AE">
      <w:pPr>
        <w:keepLines/>
        <w:ind w:left="1702" w:hanging="1418"/>
        <w:rPr>
          <w:rFonts w:eastAsia="Batang"/>
          <w:noProof/>
        </w:rPr>
      </w:pPr>
      <w:r w:rsidRPr="006B51AE">
        <w:rPr>
          <w:rFonts w:eastAsia="Batang"/>
          <w:noProof/>
        </w:rPr>
        <w:lastRenderedPageBreak/>
        <w:t>[23]</w:t>
      </w:r>
      <w:r w:rsidRPr="006B51AE">
        <w:rPr>
          <w:rFonts w:eastAsia="Batang"/>
          <w:noProof/>
        </w:rPr>
        <w:tab/>
        <w:t xml:space="preserve">3GPP TS 23.316: "Wireless and wireline convergence access support for the 5G System (5GS)". </w:t>
      </w:r>
    </w:p>
    <w:p w14:paraId="1D1BAD08" w14:textId="77777777" w:rsidR="006B51AE" w:rsidRPr="006B51AE" w:rsidRDefault="006B51AE" w:rsidP="006B51AE">
      <w:pPr>
        <w:keepLines/>
        <w:ind w:left="1702" w:hanging="1418"/>
        <w:rPr>
          <w:rFonts w:eastAsia="Batang"/>
          <w:noProof/>
        </w:rPr>
      </w:pPr>
      <w:r w:rsidRPr="006B51AE">
        <w:rPr>
          <w:rFonts w:eastAsia="Batang"/>
          <w:noProof/>
        </w:rPr>
        <w:t>[24]</w:t>
      </w:r>
      <w:r w:rsidRPr="006B51AE">
        <w:rPr>
          <w:rFonts w:eastAsia="Batang"/>
          <w:noProof/>
        </w:rPr>
        <w:tab/>
        <w:t>3GPP TS 24.587: "</w:t>
      </w:r>
      <w:r w:rsidRPr="006B51AE">
        <w:rPr>
          <w:rFonts w:eastAsia="Batang"/>
        </w:rPr>
        <w:t xml:space="preserve">Vehicle-to-Everything (V2X) services in 5G System (5GS); </w:t>
      </w:r>
      <w:r w:rsidRPr="006B51AE">
        <w:rPr>
          <w:rFonts w:eastAsia="Batang"/>
          <w:noProof/>
        </w:rPr>
        <w:t>Stage 3".</w:t>
      </w:r>
    </w:p>
    <w:p w14:paraId="49C9BD6F" w14:textId="77777777" w:rsidR="006B51AE" w:rsidRPr="006B51AE" w:rsidRDefault="006B51AE" w:rsidP="006B51AE">
      <w:pPr>
        <w:keepLines/>
        <w:ind w:left="1702" w:hanging="1418"/>
        <w:rPr>
          <w:rFonts w:eastAsia="Batang"/>
          <w:noProof/>
        </w:rPr>
      </w:pPr>
      <w:r w:rsidRPr="006B51AE">
        <w:rPr>
          <w:rFonts w:eastAsia="Batang"/>
          <w:noProof/>
        </w:rPr>
        <w:t>[25]</w:t>
      </w:r>
      <w:r w:rsidRPr="006B51AE">
        <w:rPr>
          <w:rFonts w:eastAsia="Batang"/>
          <w:noProof/>
        </w:rPr>
        <w:tab/>
        <w:t>3GPP TS 24.588: "</w:t>
      </w:r>
      <w:r w:rsidRPr="006B51AE">
        <w:rPr>
          <w:rFonts w:eastAsia="Batang"/>
        </w:rPr>
        <w:t>Vehicle-to-Everything (V2X) services</w:t>
      </w:r>
      <w:r w:rsidRPr="006B51AE">
        <w:rPr>
          <w:rFonts w:eastAsia="Batang"/>
          <w:lang w:eastAsia="zh-CN"/>
        </w:rPr>
        <w:t xml:space="preserve"> in </w:t>
      </w:r>
      <w:r w:rsidRPr="006B51AE">
        <w:rPr>
          <w:rFonts w:eastAsia="Batang"/>
        </w:rPr>
        <w:t>5G System (5GS)</w:t>
      </w:r>
      <w:r w:rsidRPr="006B51AE">
        <w:rPr>
          <w:rFonts w:eastAsia="Batang"/>
          <w:noProof/>
        </w:rPr>
        <w:t xml:space="preserve">; </w:t>
      </w:r>
      <w:r w:rsidRPr="006B51AE">
        <w:rPr>
          <w:rFonts w:eastAsia="Batang"/>
        </w:rPr>
        <w:t xml:space="preserve">User Equipment (UE) policies; </w:t>
      </w:r>
      <w:r w:rsidRPr="006B51AE">
        <w:rPr>
          <w:rFonts w:eastAsia="Batang"/>
          <w:noProof/>
        </w:rPr>
        <w:t>Stage 3".</w:t>
      </w:r>
    </w:p>
    <w:p w14:paraId="5B7527A2" w14:textId="77777777" w:rsidR="006B51AE" w:rsidRPr="006B51AE" w:rsidRDefault="006B51AE" w:rsidP="006B51AE">
      <w:pPr>
        <w:keepLines/>
        <w:ind w:left="1702" w:hanging="1418"/>
        <w:rPr>
          <w:rFonts w:eastAsia="Batang"/>
          <w:noProof/>
        </w:rPr>
      </w:pPr>
      <w:r w:rsidRPr="006B51AE">
        <w:rPr>
          <w:rFonts w:eastAsia="Batang"/>
          <w:noProof/>
        </w:rPr>
        <w:t>[26]</w:t>
      </w:r>
      <w:r w:rsidRPr="006B51AE">
        <w:rPr>
          <w:rFonts w:eastAsia="Batang"/>
          <w:noProof/>
        </w:rPr>
        <w:tab/>
        <w:t>3GPP TS 29.505: "5G System; Usage of the Unified Data Repository service for Subscription Data; Stage 3".</w:t>
      </w:r>
    </w:p>
    <w:p w14:paraId="387E69AA" w14:textId="77777777" w:rsidR="006B51AE" w:rsidRPr="006B51AE" w:rsidRDefault="006B51AE" w:rsidP="006B51AE">
      <w:pPr>
        <w:keepLines/>
        <w:ind w:left="1702" w:hanging="1418"/>
        <w:rPr>
          <w:rFonts w:eastAsia="Batang"/>
        </w:rPr>
      </w:pPr>
      <w:r w:rsidRPr="006B51AE">
        <w:rPr>
          <w:rFonts w:eastAsia="Batang"/>
        </w:rPr>
        <w:t>[27]</w:t>
      </w:r>
      <w:r w:rsidRPr="006B51AE">
        <w:rPr>
          <w:rFonts w:eastAsia="Batang"/>
        </w:rPr>
        <w:tab/>
        <w:t>3GPP TS 29.504:"5G System; Unified Data Repository Services; Stage 3".</w:t>
      </w:r>
    </w:p>
    <w:p w14:paraId="64A8633E" w14:textId="77777777" w:rsidR="006B51AE" w:rsidRPr="006B51AE" w:rsidRDefault="006B51AE" w:rsidP="006B51AE">
      <w:pPr>
        <w:keepLines/>
        <w:ind w:left="1702" w:hanging="1418"/>
        <w:rPr>
          <w:rFonts w:eastAsia="Batang"/>
        </w:rPr>
      </w:pPr>
      <w:r w:rsidRPr="006B51AE">
        <w:rPr>
          <w:rFonts w:eastAsia="Batang"/>
          <w:noProof/>
        </w:rPr>
        <w:t>[28]</w:t>
      </w:r>
      <w:r w:rsidRPr="006B51AE">
        <w:rPr>
          <w:rFonts w:eastAsia="Batang"/>
          <w:noProof/>
        </w:rPr>
        <w:tab/>
        <w:t>3GPP TS 24.554: "</w:t>
      </w:r>
      <w:r w:rsidRPr="006B51AE">
        <w:rPr>
          <w:rFonts w:eastAsia="Batang"/>
        </w:rPr>
        <w:t>Proximity based services (</w:t>
      </w:r>
      <w:proofErr w:type="spellStart"/>
      <w:r w:rsidRPr="006B51AE">
        <w:rPr>
          <w:rFonts w:eastAsia="Batang"/>
        </w:rPr>
        <w:t>ProSe</w:t>
      </w:r>
      <w:proofErr w:type="spellEnd"/>
      <w:r w:rsidRPr="006B51AE">
        <w:rPr>
          <w:rFonts w:eastAsia="Batang"/>
        </w:rPr>
        <w:t>) in 5G system (5GS) protocol aspects; Stage 3</w:t>
      </w:r>
      <w:r w:rsidRPr="006B51AE">
        <w:rPr>
          <w:rFonts w:eastAsia="Batang"/>
          <w:noProof/>
        </w:rPr>
        <w:t>".</w:t>
      </w:r>
    </w:p>
    <w:p w14:paraId="2AF41C1D" w14:textId="77777777" w:rsidR="006B51AE" w:rsidRPr="006B51AE" w:rsidRDefault="006B51AE" w:rsidP="006B51AE">
      <w:pPr>
        <w:keepLines/>
        <w:ind w:left="1702" w:hanging="1418"/>
        <w:rPr>
          <w:rFonts w:eastAsia="Batang"/>
          <w:noProof/>
        </w:rPr>
      </w:pPr>
      <w:r w:rsidRPr="006B51AE">
        <w:rPr>
          <w:rFonts w:eastAsia="Batang"/>
          <w:noProof/>
        </w:rPr>
        <w:t>[29]</w:t>
      </w:r>
      <w:r w:rsidRPr="006B51AE">
        <w:rPr>
          <w:rFonts w:eastAsia="Batang"/>
          <w:noProof/>
        </w:rPr>
        <w:tab/>
        <w:t>3GPP TS 24.555: "</w:t>
      </w:r>
      <w:r w:rsidRPr="006B51AE">
        <w:rPr>
          <w:rFonts w:eastAsia="Batang"/>
        </w:rPr>
        <w:t>Proximity based services (</w:t>
      </w:r>
      <w:proofErr w:type="spellStart"/>
      <w:r w:rsidRPr="006B51AE">
        <w:rPr>
          <w:rFonts w:eastAsia="Batang"/>
        </w:rPr>
        <w:t>ProSe</w:t>
      </w:r>
      <w:proofErr w:type="spellEnd"/>
      <w:r w:rsidRPr="006B51AE">
        <w:rPr>
          <w:rFonts w:eastAsia="Batang"/>
        </w:rPr>
        <w:t>) in 5G system (5GS); User Equipment (UE) policies; Stage 3</w:t>
      </w:r>
      <w:r w:rsidRPr="006B51AE">
        <w:rPr>
          <w:rFonts w:eastAsia="Batang"/>
          <w:noProof/>
        </w:rPr>
        <w:t>".</w:t>
      </w:r>
    </w:p>
    <w:p w14:paraId="71E74F29" w14:textId="77777777" w:rsidR="006B51AE" w:rsidRPr="006B51AE" w:rsidRDefault="006B51AE" w:rsidP="006B51AE">
      <w:pPr>
        <w:keepLines/>
        <w:ind w:left="1702" w:hanging="1418"/>
        <w:rPr>
          <w:rFonts w:eastAsia="Batang"/>
          <w:noProof/>
        </w:rPr>
      </w:pPr>
      <w:r w:rsidRPr="006B51AE">
        <w:rPr>
          <w:rFonts w:eastAsia="Batang" w:hint="eastAsia"/>
          <w:lang w:eastAsia="zh-CN"/>
        </w:rPr>
        <w:t>[</w:t>
      </w:r>
      <w:r w:rsidRPr="006B51AE">
        <w:rPr>
          <w:rFonts w:eastAsia="Batang"/>
          <w:lang w:eastAsia="zh-CN"/>
        </w:rPr>
        <w:t>30</w:t>
      </w:r>
      <w:r w:rsidRPr="006B51AE">
        <w:rPr>
          <w:rFonts w:eastAsia="Batang" w:hint="eastAsia"/>
          <w:lang w:eastAsia="zh-CN"/>
        </w:rPr>
        <w:t>]</w:t>
      </w:r>
      <w:r w:rsidRPr="006B51AE">
        <w:rPr>
          <w:rFonts w:eastAsia="Batang" w:hint="eastAsia"/>
          <w:lang w:eastAsia="zh-CN"/>
        </w:rPr>
        <w:tab/>
      </w:r>
      <w:r w:rsidRPr="006B51AE">
        <w:rPr>
          <w:rFonts w:eastAsia="Batang"/>
          <w:lang w:eastAsia="en-GB"/>
        </w:rPr>
        <w:t xml:space="preserve">3GPP TS 29.523: "5G System; </w:t>
      </w:r>
      <w:r w:rsidRPr="006B51AE">
        <w:rPr>
          <w:rFonts w:eastAsia="Batang"/>
        </w:rPr>
        <w:t>Policy Control Event Exposure Service</w:t>
      </w:r>
      <w:r w:rsidRPr="006B51AE">
        <w:rPr>
          <w:rFonts w:eastAsia="Batang"/>
          <w:lang w:eastAsia="en-GB"/>
        </w:rPr>
        <w:t>; Stage 3".</w:t>
      </w:r>
    </w:p>
    <w:p w14:paraId="51D4D4CD" w14:textId="6CF48E84" w:rsidR="006B51AE" w:rsidRDefault="006B51AE" w:rsidP="006B51AE">
      <w:pPr>
        <w:keepLines/>
        <w:ind w:left="1702" w:hanging="1418"/>
        <w:rPr>
          <w:ins w:id="45" w:author="Huawei" w:date="2023-04-10T12:07:00Z"/>
          <w:rFonts w:eastAsia="Batang"/>
          <w:lang w:eastAsia="en-GB"/>
        </w:rPr>
      </w:pPr>
      <w:r w:rsidRPr="006B51AE">
        <w:rPr>
          <w:rFonts w:eastAsia="Batang" w:hint="eastAsia"/>
          <w:lang w:eastAsia="zh-CN"/>
        </w:rPr>
        <w:t>[</w:t>
      </w:r>
      <w:r w:rsidRPr="006B51AE">
        <w:rPr>
          <w:rFonts w:eastAsia="Batang"/>
          <w:lang w:eastAsia="zh-CN"/>
        </w:rPr>
        <w:t>31</w:t>
      </w:r>
      <w:r w:rsidRPr="006B51AE">
        <w:rPr>
          <w:rFonts w:eastAsia="Batang" w:hint="eastAsia"/>
          <w:lang w:eastAsia="zh-CN"/>
        </w:rPr>
        <w:t>]</w:t>
      </w:r>
      <w:r w:rsidRPr="006B51AE">
        <w:rPr>
          <w:rFonts w:eastAsia="Batang" w:hint="eastAsia"/>
          <w:lang w:eastAsia="zh-CN"/>
        </w:rPr>
        <w:tab/>
      </w:r>
      <w:r w:rsidRPr="006B51AE">
        <w:rPr>
          <w:rFonts w:eastAsia="Batang"/>
          <w:lang w:eastAsia="en-GB"/>
        </w:rPr>
        <w:t xml:space="preserve">3GPP TS 29.512: "5G System; </w:t>
      </w:r>
      <w:r w:rsidRPr="006B51AE">
        <w:rPr>
          <w:rFonts w:eastAsia="Batang"/>
        </w:rPr>
        <w:t>Session Management Policy Control Service</w:t>
      </w:r>
      <w:r w:rsidRPr="006B51AE">
        <w:rPr>
          <w:rFonts w:eastAsia="Batang"/>
          <w:lang w:eastAsia="en-GB"/>
        </w:rPr>
        <w:t>; Stage 3".</w:t>
      </w:r>
    </w:p>
    <w:p w14:paraId="7D0C5A2E" w14:textId="1AD0FEF6" w:rsidR="006B51AE" w:rsidRPr="006B51AE" w:rsidRDefault="006B51AE" w:rsidP="006B51AE">
      <w:pPr>
        <w:keepLines/>
        <w:ind w:left="1702" w:hanging="1418"/>
        <w:rPr>
          <w:rFonts w:eastAsia="Batang"/>
          <w:noProof/>
          <w:lang w:eastAsia="zh-CN"/>
        </w:rPr>
      </w:pPr>
      <w:ins w:id="46" w:author="Huawei" w:date="2023-04-10T12:07:00Z">
        <w:r w:rsidRPr="006B51AE">
          <w:rPr>
            <w:rFonts w:eastAsia="Batang" w:hint="eastAsia"/>
            <w:lang w:eastAsia="zh-CN"/>
          </w:rPr>
          <w:t>[</w:t>
        </w:r>
        <w:r w:rsidRPr="006B51AE">
          <w:rPr>
            <w:rFonts w:eastAsia="Batang"/>
            <w:highlight w:val="yellow"/>
            <w:lang w:eastAsia="zh-CN"/>
          </w:rPr>
          <w:t>3</w:t>
        </w:r>
        <w:r w:rsidRPr="00705300">
          <w:rPr>
            <w:rFonts w:eastAsia="Batang"/>
            <w:highlight w:val="yellow"/>
            <w:lang w:eastAsia="zh-CN"/>
          </w:rPr>
          <w:t>2</w:t>
        </w:r>
        <w:r w:rsidRPr="006B51AE">
          <w:rPr>
            <w:rFonts w:eastAsia="Batang" w:hint="eastAsia"/>
            <w:lang w:eastAsia="zh-CN"/>
          </w:rPr>
          <w:t>]</w:t>
        </w:r>
        <w:r w:rsidRPr="006B51AE">
          <w:rPr>
            <w:rFonts w:eastAsia="Batang" w:hint="eastAsia"/>
            <w:lang w:eastAsia="zh-CN"/>
          </w:rPr>
          <w:tab/>
        </w:r>
        <w:r w:rsidRPr="006B51AE">
          <w:rPr>
            <w:rFonts w:eastAsia="Batang"/>
            <w:lang w:eastAsia="en-GB"/>
          </w:rPr>
          <w:t>3GPP TS 29.5</w:t>
        </w:r>
        <w:r>
          <w:rPr>
            <w:rFonts w:eastAsia="Batang"/>
            <w:lang w:eastAsia="en-GB"/>
          </w:rPr>
          <w:t>31</w:t>
        </w:r>
        <w:r w:rsidRPr="006B51AE">
          <w:rPr>
            <w:rFonts w:eastAsia="Batang"/>
            <w:lang w:eastAsia="en-GB"/>
          </w:rPr>
          <w:t xml:space="preserve">: "5G System; </w:t>
        </w:r>
        <w:r w:rsidRPr="006B51AE">
          <w:rPr>
            <w:rFonts w:eastAsia="Batang"/>
          </w:rPr>
          <w:t>Network Slice Selection Services</w:t>
        </w:r>
        <w:r w:rsidRPr="006B51AE">
          <w:rPr>
            <w:rFonts w:eastAsia="Batang"/>
            <w:lang w:eastAsia="en-GB"/>
          </w:rPr>
          <w:t>; Stage 3"</w:t>
        </w:r>
      </w:ins>
    </w:p>
    <w:p w14:paraId="53D419E1" w14:textId="77777777" w:rsidR="00B06B0A" w:rsidRDefault="00B06B0A" w:rsidP="00B06B0A">
      <w:pPr>
        <w:rPr>
          <w:noProof/>
        </w:rPr>
      </w:pPr>
    </w:p>
    <w:p w14:paraId="0AF1BDE2" w14:textId="77777777" w:rsidR="00B06B0A" w:rsidRPr="00B61815" w:rsidRDefault="00B06B0A" w:rsidP="00B06B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F5F747A" w14:textId="7EEE21C3" w:rsidR="002F674F" w:rsidRPr="002F674F" w:rsidRDefault="002F674F" w:rsidP="002F674F">
      <w:pPr>
        <w:keepNext/>
        <w:keepLines/>
        <w:spacing w:before="120"/>
        <w:ind w:left="1418" w:hanging="1418"/>
        <w:outlineLvl w:val="3"/>
        <w:rPr>
          <w:rFonts w:ascii="Arial" w:eastAsia="Batang" w:hAnsi="Arial"/>
          <w:noProof/>
          <w:sz w:val="24"/>
        </w:rPr>
      </w:pPr>
      <w:r w:rsidRPr="002F674F">
        <w:rPr>
          <w:rFonts w:ascii="Arial" w:eastAsia="Batang" w:hAnsi="Arial"/>
          <w:noProof/>
          <w:sz w:val="24"/>
        </w:rPr>
        <w:t>4.2.2.1</w:t>
      </w:r>
      <w:r w:rsidRPr="002F674F">
        <w:rPr>
          <w:rFonts w:ascii="Arial" w:eastAsia="Batang" w:hAnsi="Arial"/>
          <w:noProof/>
          <w:sz w:val="24"/>
        </w:rPr>
        <w:tab/>
        <w:t>General</w:t>
      </w:r>
      <w:bookmarkEnd w:id="22"/>
      <w:bookmarkEnd w:id="23"/>
      <w:bookmarkEnd w:id="24"/>
      <w:bookmarkEnd w:id="25"/>
      <w:bookmarkEnd w:id="26"/>
    </w:p>
    <w:p w14:paraId="1C04463D" w14:textId="77777777" w:rsidR="002F674F" w:rsidRPr="002F674F" w:rsidRDefault="002F674F" w:rsidP="002F674F">
      <w:pPr>
        <w:rPr>
          <w:rFonts w:eastAsia="Batang"/>
          <w:noProof/>
        </w:rPr>
      </w:pPr>
      <w:r w:rsidRPr="002F674F">
        <w:rPr>
          <w:rFonts w:eastAsia="Batang"/>
          <w:noProof/>
        </w:rPr>
        <w:t>The procedure in the present clause is applicable when the NF service consumer creates a UE policy association in the following cases:</w:t>
      </w:r>
    </w:p>
    <w:p w14:paraId="6B07446F" w14:textId="77777777" w:rsidR="002F674F" w:rsidRPr="002F674F" w:rsidRDefault="002F674F" w:rsidP="002F674F">
      <w:pPr>
        <w:ind w:left="568" w:hanging="284"/>
        <w:rPr>
          <w:rFonts w:eastAsia="Batang"/>
          <w:noProof/>
        </w:rPr>
      </w:pPr>
      <w:r w:rsidRPr="002F674F">
        <w:rPr>
          <w:rFonts w:eastAsia="等线"/>
          <w:noProof/>
        </w:rPr>
        <w:t>-</w:t>
      </w:r>
      <w:r w:rsidRPr="002F674F">
        <w:rPr>
          <w:rFonts w:eastAsia="等线"/>
          <w:noProof/>
        </w:rPr>
        <w:tab/>
      </w:r>
      <w:r w:rsidRPr="002F674F">
        <w:rPr>
          <w:rFonts w:eastAsia="Batang"/>
          <w:noProof/>
        </w:rPr>
        <w:t>UE performs initial registration to the network, as defined in clause 5.5.1.2.2 of 3GPP TS 24.501 [15];</w:t>
      </w:r>
    </w:p>
    <w:p w14:paraId="10D951F6" w14:textId="77777777" w:rsidR="002F674F" w:rsidRPr="002F674F" w:rsidRDefault="002F674F" w:rsidP="002F674F">
      <w:pPr>
        <w:ind w:left="568" w:hanging="284"/>
        <w:rPr>
          <w:rFonts w:eastAsia="Batang"/>
          <w:noProof/>
        </w:rPr>
      </w:pPr>
      <w:r w:rsidRPr="002F674F">
        <w:rPr>
          <w:rFonts w:eastAsia="等线"/>
          <w:noProof/>
        </w:rPr>
        <w:t>-</w:t>
      </w:r>
      <w:r w:rsidRPr="002F674F">
        <w:rPr>
          <w:rFonts w:eastAsia="等线"/>
          <w:noProof/>
        </w:rPr>
        <w:tab/>
      </w:r>
      <w:r w:rsidRPr="002F674F">
        <w:rPr>
          <w:rFonts w:eastAsia="Batang"/>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7C29F2C0" w14:textId="77777777" w:rsidR="002F674F" w:rsidRPr="002F674F" w:rsidRDefault="002F674F" w:rsidP="002F674F">
      <w:pPr>
        <w:ind w:left="568" w:hanging="284"/>
        <w:rPr>
          <w:rFonts w:eastAsia="Batang"/>
          <w:noProof/>
        </w:rPr>
      </w:pPr>
      <w:r w:rsidRPr="002F674F">
        <w:rPr>
          <w:rFonts w:eastAsia="等线"/>
          <w:noProof/>
        </w:rPr>
        <w:t>-</w:t>
      </w:r>
      <w:r w:rsidRPr="002F674F">
        <w:rPr>
          <w:rFonts w:eastAsia="等线"/>
          <w:noProof/>
        </w:rPr>
        <w:tab/>
      </w:r>
      <w:r w:rsidRPr="002F674F">
        <w:rPr>
          <w:rFonts w:eastAsia="Batang"/>
          <w:noProof/>
        </w:rPr>
        <w:t>the AMF is relocated (between the different AMF sets) and the new AMF selects a new PCF. The procedure for the case where the AMF is relocated and the new AMF selects the old PCF is defined in clause 4.2.3.1.</w:t>
      </w:r>
    </w:p>
    <w:p w14:paraId="7052AC47" w14:textId="77777777" w:rsidR="002F674F" w:rsidRPr="002F674F" w:rsidRDefault="002F674F" w:rsidP="002F674F">
      <w:pPr>
        <w:rPr>
          <w:rFonts w:eastAsia="Batang"/>
          <w:noProof/>
        </w:rPr>
      </w:pPr>
      <w:r w:rsidRPr="002F674F">
        <w:rPr>
          <w:rFonts w:eastAsia="Batang"/>
          <w:noProof/>
        </w:rPr>
        <w:t>The creation of a UE policy association only applies for normally registered UEs, i.e. it does not apply for emergency-registered UEs.</w:t>
      </w:r>
    </w:p>
    <w:p w14:paraId="2EA81BCD" w14:textId="77777777" w:rsidR="002F674F" w:rsidRPr="002F674F" w:rsidRDefault="002F674F" w:rsidP="002F674F">
      <w:pPr>
        <w:rPr>
          <w:rFonts w:eastAsia="Batang"/>
          <w:noProof/>
        </w:rPr>
      </w:pPr>
      <w:r w:rsidRPr="002F674F">
        <w:rPr>
          <w:rFonts w:eastAsia="Batang"/>
          <w:noProof/>
        </w:rPr>
        <w:t>Figure 4.2.2.1-1 illustrates the procedure used for the creation of a policy association.</w:t>
      </w:r>
    </w:p>
    <w:p w14:paraId="023F52A1" w14:textId="77777777" w:rsidR="002F674F" w:rsidRPr="002F674F" w:rsidRDefault="00747C8C" w:rsidP="002F674F">
      <w:pPr>
        <w:keepNext/>
        <w:keepLines/>
        <w:spacing w:before="60"/>
        <w:jc w:val="center"/>
        <w:rPr>
          <w:rFonts w:ascii="Arial" w:eastAsia="Batang" w:hAnsi="Arial"/>
          <w:b/>
          <w:noProof/>
        </w:rPr>
      </w:pPr>
      <w:r>
        <w:rPr>
          <w:rFonts w:ascii="Arial" w:eastAsia="Batang" w:hAnsi="Arial"/>
          <w:b/>
          <w:noProof/>
        </w:rPr>
        <w:pict w14:anchorId="40D53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8pt;height:159pt">
            <v:imagedata r:id="rId14" o:title=""/>
          </v:shape>
        </w:pict>
      </w:r>
    </w:p>
    <w:p w14:paraId="5251A515" w14:textId="77777777" w:rsidR="002F674F" w:rsidRPr="002F674F" w:rsidRDefault="002F674F" w:rsidP="002F674F">
      <w:pPr>
        <w:keepLines/>
        <w:spacing w:after="240"/>
        <w:jc w:val="center"/>
        <w:rPr>
          <w:rFonts w:ascii="Arial" w:eastAsia="Batang" w:hAnsi="Arial"/>
          <w:b/>
          <w:noProof/>
        </w:rPr>
      </w:pPr>
      <w:r w:rsidRPr="002F674F">
        <w:rPr>
          <w:rFonts w:ascii="Arial" w:eastAsia="Batang" w:hAnsi="Arial"/>
          <w:b/>
          <w:noProof/>
        </w:rPr>
        <w:t>Figure 4.2.2.1-1: Creation of a UE policy association</w:t>
      </w:r>
    </w:p>
    <w:p w14:paraId="2136F21F" w14:textId="77777777" w:rsidR="002F674F" w:rsidRPr="002F674F" w:rsidRDefault="002F674F" w:rsidP="002F674F">
      <w:pPr>
        <w:keepLines/>
        <w:ind w:left="1135" w:hanging="851"/>
        <w:rPr>
          <w:rFonts w:eastAsia="Batang"/>
          <w:lang w:eastAsia="zh-CN"/>
        </w:rPr>
      </w:pPr>
      <w:r w:rsidRPr="002F674F">
        <w:rPr>
          <w:rFonts w:eastAsia="Batang"/>
          <w:lang w:eastAsia="zh-CN"/>
        </w:rPr>
        <w:lastRenderedPageBreak/>
        <w:t>NOTE</w:t>
      </w:r>
      <w:r w:rsidRPr="002F674F">
        <w:rPr>
          <w:rFonts w:eastAsia="Batang"/>
          <w:lang w:val="en-US" w:eastAsia="zh-CN"/>
        </w:rPr>
        <w:t> 1</w:t>
      </w:r>
      <w:r w:rsidRPr="002F674F">
        <w:rPr>
          <w:rFonts w:eastAsia="Batang"/>
          <w:lang w:eastAsia="zh-CN"/>
        </w:rPr>
        <w:t>:</w:t>
      </w:r>
      <w:r w:rsidRPr="002F674F">
        <w:rPr>
          <w:rFonts w:eastAsia="Batang"/>
          <w:lang w:eastAsia="zh-CN"/>
        </w:rPr>
        <w:tab/>
        <w:t>For the roaming scenario, the PCF represents the V-PCF, if the NF service consumer is an AMF, and the PCF represents the H-PCF, if the NF service consumer is a V-PCF.</w:t>
      </w:r>
    </w:p>
    <w:p w14:paraId="53F3516C" w14:textId="77777777" w:rsidR="002F674F" w:rsidRPr="002F674F" w:rsidRDefault="002F674F" w:rsidP="002F674F">
      <w:pPr>
        <w:rPr>
          <w:rFonts w:eastAsia="Batang"/>
          <w:lang w:eastAsia="zh-CN"/>
        </w:rPr>
      </w:pPr>
      <w:r w:rsidRPr="002F674F">
        <w:rPr>
          <w:rFonts w:eastAsia="Batang"/>
          <w:noProof/>
        </w:rPr>
        <w:t xml:space="preserve">When a UE registers to the network and a UE context is being established, if the AMF obtains from the UE a </w:t>
      </w:r>
      <w:r w:rsidRPr="002F674F">
        <w:rPr>
          <w:rFonts w:eastAsia="Batang"/>
        </w:rPr>
        <w:t xml:space="preserve">UE policy delivery protocol message as defined in Annex D of </w:t>
      </w:r>
      <w:r w:rsidRPr="002F674F">
        <w:rPr>
          <w:rFonts w:eastAsia="Batang"/>
          <w:noProof/>
        </w:rPr>
        <w:t>3GPP TS 24.501 [15]</w:t>
      </w:r>
      <w:r w:rsidRPr="002F674F">
        <w:rPr>
          <w:rFonts w:eastAsia="Batang"/>
        </w:rPr>
        <w:t xml:space="preserve"> and/or the authorized PC5 capability for 5G </w:t>
      </w:r>
      <w:proofErr w:type="spellStart"/>
      <w:r w:rsidRPr="002F674F">
        <w:rPr>
          <w:rFonts w:eastAsia="Batang"/>
        </w:rPr>
        <w:t>ProSe</w:t>
      </w:r>
      <w:proofErr w:type="spellEnd"/>
      <w:r w:rsidRPr="002F674F">
        <w:rPr>
          <w:rFonts w:eastAsia="Batang"/>
        </w:rPr>
        <w:t>, and/or the authorized PC5 capability for V2X communications</w:t>
      </w:r>
      <w:r w:rsidRPr="002F674F">
        <w:rPr>
          <w:rFonts w:eastAsia="Batang"/>
          <w:noProof/>
        </w:rPr>
        <w:t>, the AMF</w:t>
      </w:r>
      <w:r w:rsidRPr="002F674F">
        <w:rPr>
          <w:rFonts w:eastAsia="Batang"/>
          <w:noProof/>
          <w:lang w:eastAsia="zh-CN"/>
        </w:rPr>
        <w:t xml:space="preserve"> shall </w:t>
      </w:r>
      <w:r w:rsidRPr="002F674F">
        <w:rPr>
          <w:rFonts w:eastAsia="Batang"/>
          <w:noProof/>
        </w:rPr>
        <w:t>establish a UE policy association with the (V-)PCF, in case there is no existing UE policy association for the UE; otherwise, t</w:t>
      </w:r>
      <w:r w:rsidRPr="002F674F">
        <w:rPr>
          <w:rFonts w:eastAsia="Batang"/>
          <w:lang w:eastAsia="zh-CN"/>
        </w:rPr>
        <w:t>he AMF may establish a UE Policy Association with the (V-)PCF based on AMF local configuration.</w:t>
      </w:r>
    </w:p>
    <w:p w14:paraId="388784FC" w14:textId="77777777" w:rsidR="002F674F" w:rsidRPr="002F674F" w:rsidRDefault="002F674F" w:rsidP="002F674F">
      <w:pPr>
        <w:keepLines/>
        <w:ind w:left="1135" w:hanging="851"/>
        <w:rPr>
          <w:rFonts w:eastAsia="Batang"/>
          <w:lang w:eastAsia="zh-CN"/>
        </w:rPr>
      </w:pPr>
      <w:r w:rsidRPr="002F674F">
        <w:rPr>
          <w:rFonts w:eastAsia="Batang"/>
          <w:lang w:eastAsia="zh-CN"/>
        </w:rPr>
        <w:t>NOTE 2:</w:t>
      </w:r>
      <w:r w:rsidRPr="002F674F">
        <w:rPr>
          <w:rFonts w:eastAsia="Batang"/>
          <w:lang w:eastAsia="zh-CN"/>
        </w:rPr>
        <w:tab/>
        <w:t>In the roaming scenario, the visited AMF's local configuration can indicate whether UE Policy delivery is needed based on the roaming agreement with the home PLMN of the UE.</w:t>
      </w:r>
    </w:p>
    <w:p w14:paraId="42058ED7" w14:textId="77777777" w:rsidR="002F674F" w:rsidRPr="002F674F" w:rsidRDefault="002F674F" w:rsidP="002F674F">
      <w:pPr>
        <w:rPr>
          <w:rFonts w:eastAsia="Batang"/>
          <w:noProof/>
        </w:rPr>
      </w:pPr>
      <w:r w:rsidRPr="002F674F">
        <w:rPr>
          <w:rFonts w:eastAsia="Batang"/>
          <w:noProof/>
        </w:rPr>
        <w:t xml:space="preserve">During UE attach or the etablishment of the first PDN connection in EPS, </w:t>
      </w:r>
      <w:bookmarkStart w:id="47" w:name="_Hlk127650374"/>
      <w:r w:rsidRPr="002F674F">
        <w:rPr>
          <w:rFonts w:eastAsia="Batang"/>
          <w:noProof/>
        </w:rPr>
        <w:t>if the "EpsUrsp" feature is supported</w:t>
      </w:r>
      <w:bookmarkEnd w:id="47"/>
      <w:r w:rsidRPr="002F674F">
        <w:rPr>
          <w:rFonts w:eastAsia="Batang"/>
          <w:noProof/>
        </w:rPr>
        <w:t xml:space="preserve">, the PCF for a PDU session associated with the SMF+PGW-C serving the PDN connection obtains from the UE a </w:t>
      </w:r>
      <w:r w:rsidRPr="002F674F">
        <w:rPr>
          <w:rFonts w:eastAsia="Batang"/>
        </w:rPr>
        <w:t>UE policy container</w:t>
      </w:r>
      <w:r w:rsidRPr="002F674F">
        <w:rPr>
          <w:rFonts w:eastAsia="Batang"/>
          <w:noProof/>
        </w:rPr>
        <w:t xml:space="preserve">. Then the PCF for a PDU session </w:t>
      </w:r>
      <w:r w:rsidRPr="002F674F">
        <w:rPr>
          <w:rFonts w:eastAsia="Batang"/>
          <w:noProof/>
          <w:lang w:eastAsia="zh-CN"/>
        </w:rPr>
        <w:t xml:space="preserve">shall </w:t>
      </w:r>
      <w:r w:rsidRPr="002F674F">
        <w:rPr>
          <w:rFonts w:eastAsia="Batang"/>
          <w:noProof/>
        </w:rPr>
        <w:t>establish a UE policy association with the PCF for the delivery of URSP only.</w:t>
      </w:r>
    </w:p>
    <w:p w14:paraId="6A459908" w14:textId="77777777" w:rsidR="002F674F" w:rsidRPr="002F674F" w:rsidRDefault="002F674F" w:rsidP="002F674F">
      <w:pPr>
        <w:rPr>
          <w:rFonts w:eastAsia="Batang"/>
          <w:noProof/>
        </w:rPr>
      </w:pPr>
      <w:r w:rsidRPr="002F674F">
        <w:rPr>
          <w:rFonts w:eastAsia="Batang"/>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0B0CBA53"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Notification URI encoded as "notificationUri" attribute;</w:t>
      </w:r>
    </w:p>
    <w:p w14:paraId="0254C3A5"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SUPI encoded as "supi" attribute; and</w:t>
      </w:r>
    </w:p>
    <w:p w14:paraId="08E23AFB"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features supported by the NF service consumer encoded as "suppFeat" attribute,</w:t>
      </w:r>
    </w:p>
    <w:p w14:paraId="69FD5ED7" w14:textId="77777777" w:rsidR="002F674F" w:rsidRPr="002F674F" w:rsidRDefault="002F674F" w:rsidP="002F674F">
      <w:pPr>
        <w:rPr>
          <w:rFonts w:eastAsia="Batang"/>
          <w:noProof/>
        </w:rPr>
      </w:pPr>
      <w:r w:rsidRPr="002F674F">
        <w:rPr>
          <w:rFonts w:eastAsia="Batang"/>
          <w:noProof/>
        </w:rPr>
        <w:t>shall also include, when available:</w:t>
      </w:r>
    </w:p>
    <w:p w14:paraId="382C3CA8" w14:textId="77777777" w:rsidR="002F674F" w:rsidRPr="002F674F" w:rsidRDefault="002F674F" w:rsidP="002F674F">
      <w:pPr>
        <w:ind w:left="568" w:hanging="284"/>
        <w:rPr>
          <w:rFonts w:eastAsia="Batang"/>
          <w:noProof/>
          <w:lang w:val="fr-FR" w:eastAsia="zh-CN"/>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eastAsia="zh-CN"/>
        </w:rPr>
        <w:t>GPSI</w:t>
      </w:r>
      <w:r w:rsidRPr="002F674F">
        <w:rPr>
          <w:rFonts w:eastAsia="Batang"/>
          <w:noProof/>
          <w:lang w:val="fr-FR"/>
        </w:rPr>
        <w:t xml:space="preserve"> encoded as "gpsi" attribute</w:t>
      </w:r>
      <w:r w:rsidRPr="002F674F">
        <w:rPr>
          <w:rFonts w:eastAsia="Batang"/>
          <w:noProof/>
          <w:lang w:val="fr-FR" w:eastAsia="zh-CN"/>
        </w:rPr>
        <w:t>;</w:t>
      </w:r>
    </w:p>
    <w:p w14:paraId="141FCC6E" w14:textId="77777777" w:rsidR="002F674F" w:rsidRPr="002F674F" w:rsidRDefault="002F674F" w:rsidP="002F674F">
      <w:pPr>
        <w:ind w:left="568" w:hanging="284"/>
        <w:rPr>
          <w:rFonts w:eastAsia="Batang"/>
          <w:noProof/>
          <w:lang w:val="fr-FR"/>
        </w:rPr>
      </w:pPr>
      <w:r w:rsidRPr="002F674F">
        <w:rPr>
          <w:rFonts w:eastAsia="Batang"/>
          <w:noProof/>
          <w:lang w:val="fr-FR" w:eastAsia="zh-CN"/>
        </w:rPr>
        <w:t>-</w:t>
      </w:r>
      <w:r w:rsidRPr="002F674F">
        <w:rPr>
          <w:rFonts w:eastAsia="Batang"/>
          <w:noProof/>
          <w:lang w:val="fr-FR" w:eastAsia="zh-CN"/>
        </w:rPr>
        <w:tab/>
      </w:r>
      <w:r w:rsidRPr="002F674F">
        <w:rPr>
          <w:rFonts w:eastAsia="Batang"/>
          <w:noProof/>
        </w:rPr>
        <w:t xml:space="preserve">the </w:t>
      </w:r>
      <w:r w:rsidRPr="002F674F">
        <w:rPr>
          <w:rFonts w:eastAsia="Batang"/>
          <w:noProof/>
          <w:lang w:val="fr-FR"/>
        </w:rPr>
        <w:t>Access type encoded as "accessType" attribute;</w:t>
      </w:r>
    </w:p>
    <w:p w14:paraId="22F251CF" w14:textId="77777777" w:rsidR="002F674F" w:rsidRPr="002F674F" w:rsidRDefault="002F674F" w:rsidP="002F674F">
      <w:pPr>
        <w:keepLines/>
        <w:ind w:left="1135" w:hanging="851"/>
        <w:rPr>
          <w:rFonts w:eastAsia="Batang"/>
        </w:rPr>
      </w:pPr>
      <w:r w:rsidRPr="002F674F">
        <w:rPr>
          <w:rFonts w:eastAsia="Batang"/>
        </w:rPr>
        <w:t>NOTE 3:</w:t>
      </w:r>
      <w:r w:rsidRPr="002F674F">
        <w:rPr>
          <w:rFonts w:eastAsia="Batang"/>
        </w:rPr>
        <w:tab/>
        <w:t>In this Release, for SNPN-enabled UE registered in the SNPN, direct access to the SNPN is specified for 3GPP access only.</w:t>
      </w:r>
    </w:p>
    <w:p w14:paraId="45392E5E"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Permanent Equipment Identifier (PEI) encoded as "pei" attribute;</w:t>
      </w:r>
    </w:p>
    <w:p w14:paraId="3DB4A085"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User Location Information encoded as "userLoc" attribute;</w:t>
      </w:r>
    </w:p>
    <w:p w14:paraId="557ED606"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UE Time Zone encoded as "timeZone" attribute;</w:t>
      </w:r>
    </w:p>
    <w:p w14:paraId="7DE5777F"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rPr>
        <w:t>identifier of the serving network (the</w:t>
      </w:r>
      <w:r w:rsidRPr="002F674F">
        <w:rPr>
          <w:rFonts w:eastAsia="Batang"/>
          <w:noProof/>
          <w:lang w:val="fr-FR"/>
        </w:rPr>
        <w:t xml:space="preserve"> PLMN Identifier</w:t>
      </w:r>
      <w:r w:rsidRPr="002F674F">
        <w:rPr>
          <w:rFonts w:eastAsia="Batang"/>
          <w:lang w:eastAsia="zh-CN"/>
        </w:rPr>
        <w:t xml:space="preserve"> or the </w:t>
      </w:r>
      <w:r w:rsidRPr="002F674F">
        <w:rPr>
          <w:rFonts w:eastAsia="Batang"/>
        </w:rPr>
        <w:t>SNPN Identifier)</w:t>
      </w:r>
      <w:r w:rsidRPr="002F674F">
        <w:rPr>
          <w:rFonts w:eastAsia="Batang"/>
          <w:noProof/>
          <w:lang w:val="fr-FR"/>
        </w:rPr>
        <w:t>, encoded as "servingPlmn" attribute;</w:t>
      </w:r>
    </w:p>
    <w:p w14:paraId="672642BD" w14:textId="77777777" w:rsidR="002F674F" w:rsidRPr="002F674F" w:rsidRDefault="002F674F" w:rsidP="002F674F">
      <w:pPr>
        <w:keepLines/>
        <w:ind w:left="1135" w:hanging="851"/>
        <w:rPr>
          <w:rFonts w:eastAsia="Batang"/>
        </w:rPr>
      </w:pPr>
      <w:r w:rsidRPr="002F674F">
        <w:rPr>
          <w:rFonts w:eastAsia="Batang"/>
        </w:rPr>
        <w:t>NOTE 4:</w:t>
      </w:r>
      <w:r w:rsidRPr="002F674F">
        <w:rPr>
          <w:rFonts w:eastAsia="Batang"/>
        </w:rPr>
        <w:tab/>
        <w:t>The SNPN Identifier consists of the PLMN Identifier and the NID.</w:t>
      </w:r>
    </w:p>
    <w:p w14:paraId="41DB3363" w14:textId="77777777" w:rsidR="002F674F" w:rsidRPr="002F674F" w:rsidRDefault="002F674F" w:rsidP="002F674F">
      <w:pPr>
        <w:ind w:left="568" w:hanging="284"/>
        <w:rPr>
          <w:rFonts w:eastAsia="Batang"/>
          <w:noProof/>
          <w:lang w:val="fr-FR"/>
        </w:rPr>
      </w:pPr>
      <w:r w:rsidRPr="002F674F">
        <w:rPr>
          <w:rFonts w:eastAsia="Batang"/>
          <w:noProof/>
          <w:lang w:val="fr-FR"/>
        </w:rPr>
        <w:t>-</w:t>
      </w:r>
      <w:r w:rsidRPr="002F674F">
        <w:rPr>
          <w:rFonts w:eastAsia="Batang"/>
          <w:noProof/>
          <w:lang w:val="fr-FR"/>
        </w:rPr>
        <w:tab/>
      </w:r>
      <w:r w:rsidRPr="002F674F">
        <w:rPr>
          <w:rFonts w:eastAsia="Batang"/>
          <w:noProof/>
        </w:rPr>
        <w:t xml:space="preserve">the </w:t>
      </w:r>
      <w:r w:rsidRPr="002F674F">
        <w:rPr>
          <w:rFonts w:eastAsia="Batang"/>
          <w:noProof/>
          <w:lang w:val="fr-FR"/>
        </w:rPr>
        <w:t>RAT type encoded as "ratType" attribute;</w:t>
      </w:r>
    </w:p>
    <w:p w14:paraId="114F37EE" w14:textId="77777777" w:rsidR="002F674F" w:rsidRPr="002F674F" w:rsidRDefault="002F674F" w:rsidP="002F674F">
      <w:pPr>
        <w:ind w:left="568" w:hanging="284"/>
        <w:rPr>
          <w:rFonts w:eastAsia="Batang"/>
        </w:rPr>
      </w:pPr>
      <w:r w:rsidRPr="002F674F">
        <w:rPr>
          <w:rFonts w:eastAsia="等线"/>
          <w:noProof/>
          <w:lang w:eastAsia="zh-CN"/>
        </w:rPr>
        <w:t>-</w:t>
      </w:r>
      <w:r w:rsidRPr="002F674F">
        <w:rPr>
          <w:rFonts w:eastAsia="等线"/>
          <w:noProof/>
          <w:lang w:eastAsia="zh-CN"/>
        </w:rPr>
        <w:tab/>
      </w:r>
      <w:r w:rsidRPr="002F674F">
        <w:rPr>
          <w:rFonts w:eastAsia="Batang"/>
          <w:noProof/>
        </w:rPr>
        <w:t xml:space="preserve">the received </w:t>
      </w:r>
      <w:r w:rsidRPr="002F674F">
        <w:rPr>
          <w:rFonts w:eastAsia="Batang"/>
        </w:rPr>
        <w:t xml:space="preserve">UE policy delivery protocol message defined in Annex D of </w:t>
      </w:r>
      <w:r w:rsidRPr="002F674F">
        <w:rPr>
          <w:rFonts w:eastAsia="Batang"/>
          <w:noProof/>
        </w:rPr>
        <w:t>3GPP TS 24.501 [15] encoded as "uePolReq" attribute;</w:t>
      </w:r>
    </w:p>
    <w:p w14:paraId="27216C92"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for the roaming scenario</w:t>
      </w:r>
      <w:r w:rsidRPr="002F674F">
        <w:rPr>
          <w:rFonts w:eastAsia="等线"/>
          <w:noProof/>
          <w:lang w:eastAsia="zh-CN"/>
        </w:rPr>
        <w:t xml:space="preserve">, if </w:t>
      </w:r>
      <w:r w:rsidRPr="002F674F">
        <w:rPr>
          <w:rFonts w:eastAsia="Batang"/>
          <w:noProof/>
        </w:rPr>
        <w:t>the NF service consumer is an AMF, the H-PCF ID encoded as "hPcfId" attribute</w:t>
      </w:r>
      <w:r w:rsidRPr="002F674F">
        <w:rPr>
          <w:rFonts w:eastAsia="等线"/>
          <w:noProof/>
        </w:rPr>
        <w:t>;</w:t>
      </w:r>
    </w:p>
    <w:p w14:paraId="484EDEFA" w14:textId="77777777" w:rsidR="002F674F" w:rsidRPr="002F674F" w:rsidRDefault="002F674F" w:rsidP="002F674F">
      <w:pPr>
        <w:ind w:left="568" w:hanging="284"/>
        <w:rPr>
          <w:rFonts w:eastAsia="等线"/>
          <w:noProof/>
          <w:lang w:eastAsia="zh-CN"/>
        </w:rPr>
      </w:pPr>
      <w:r w:rsidRPr="002F674F">
        <w:rPr>
          <w:rFonts w:eastAsia="等线"/>
          <w:noProof/>
          <w:lang w:eastAsia="zh-CN"/>
        </w:rPr>
        <w:t>-</w:t>
      </w:r>
      <w:r w:rsidRPr="002F674F">
        <w:rPr>
          <w:rFonts w:eastAsia="等线"/>
          <w:noProof/>
          <w:lang w:eastAsia="zh-CN"/>
        </w:rPr>
        <w:tab/>
        <w:t>the Internal Group Identifier(s)</w:t>
      </w:r>
      <w:r w:rsidRPr="002F674F">
        <w:rPr>
          <w:rFonts w:eastAsia="Batang"/>
          <w:noProof/>
        </w:rPr>
        <w:t xml:space="preserve"> encoded as "groupIds" attribute</w:t>
      </w:r>
      <w:r w:rsidRPr="002F674F">
        <w:rPr>
          <w:rFonts w:eastAsia="等线"/>
          <w:noProof/>
          <w:lang w:eastAsia="zh-CN"/>
        </w:rPr>
        <w:t>;</w:t>
      </w:r>
    </w:p>
    <w:p w14:paraId="14CCF0AB" w14:textId="77777777" w:rsidR="002F674F" w:rsidRPr="002F674F" w:rsidRDefault="002F674F" w:rsidP="002F674F">
      <w:pPr>
        <w:ind w:left="568" w:hanging="284"/>
        <w:rPr>
          <w:rFonts w:eastAsia="Batang"/>
        </w:rPr>
      </w:pPr>
      <w:r w:rsidRPr="002F674F">
        <w:rPr>
          <w:rFonts w:eastAsia="等线"/>
          <w:noProof/>
          <w:lang w:eastAsia="zh-CN"/>
        </w:rPr>
        <w:t>-</w:t>
      </w:r>
      <w:r w:rsidRPr="002F674F">
        <w:rPr>
          <w:rFonts w:eastAsia="等线"/>
          <w:noProof/>
          <w:lang w:eastAsia="zh-CN"/>
        </w:rPr>
        <w:tab/>
        <w:t xml:space="preserve">the </w:t>
      </w:r>
      <w:r w:rsidRPr="002F674F">
        <w:rPr>
          <w:rFonts w:eastAsia="Batang"/>
        </w:rPr>
        <w:t xml:space="preserve">PC5 capability for V2X encoded as "pc5Capab" attribute if the "V2X" feature defined in clause 5.8 is supported; </w:t>
      </w:r>
    </w:p>
    <w:p w14:paraId="15398D6A" w14:textId="77777777" w:rsidR="002F674F" w:rsidRPr="002F674F" w:rsidRDefault="002F674F" w:rsidP="002F674F">
      <w:pPr>
        <w:ind w:left="568" w:hanging="284"/>
        <w:rPr>
          <w:rFonts w:eastAsia="等线"/>
          <w:noProof/>
          <w:lang w:eastAsia="zh-CN"/>
        </w:rPr>
      </w:pPr>
      <w:r w:rsidRPr="002F674F">
        <w:rPr>
          <w:rFonts w:eastAsia="等线"/>
          <w:noProof/>
          <w:lang w:eastAsia="zh-CN"/>
        </w:rPr>
        <w:t>-</w:t>
      </w:r>
      <w:r w:rsidRPr="002F674F">
        <w:rPr>
          <w:rFonts w:eastAsia="等线"/>
          <w:noProof/>
          <w:lang w:eastAsia="zh-CN"/>
        </w:rPr>
        <w:tab/>
        <w:t xml:space="preserve">the 5G ProSe </w:t>
      </w:r>
      <w:r w:rsidRPr="002F674F">
        <w:rPr>
          <w:rFonts w:eastAsia="Batang"/>
        </w:rPr>
        <w:t>capability within the "</w:t>
      </w:r>
      <w:proofErr w:type="spellStart"/>
      <w:r w:rsidRPr="002F674F">
        <w:rPr>
          <w:rFonts w:eastAsia="Batang"/>
        </w:rPr>
        <w:t>proSeCapab</w:t>
      </w:r>
      <w:proofErr w:type="spellEnd"/>
      <w:r w:rsidRPr="002F674F">
        <w:rPr>
          <w:rFonts w:eastAsia="Batang"/>
        </w:rPr>
        <w:t>" attribute, if the "</w:t>
      </w:r>
      <w:proofErr w:type="spellStart"/>
      <w:r w:rsidRPr="002F674F">
        <w:rPr>
          <w:rFonts w:eastAsia="Batang"/>
        </w:rPr>
        <w:t>ProSe</w:t>
      </w:r>
      <w:proofErr w:type="spellEnd"/>
      <w:r w:rsidRPr="002F674F">
        <w:rPr>
          <w:rFonts w:eastAsia="Batang"/>
        </w:rPr>
        <w:t>" feature defined in clause 5.8 is supported;</w:t>
      </w:r>
    </w:p>
    <w:p w14:paraId="5BF2E550" w14:textId="77777777" w:rsidR="002F674F" w:rsidRPr="002F674F" w:rsidRDefault="002F674F" w:rsidP="002F674F">
      <w:pPr>
        <w:ind w:left="568" w:hanging="284"/>
        <w:rPr>
          <w:rFonts w:eastAsia="Batang"/>
          <w:noProof/>
        </w:rPr>
      </w:pPr>
      <w:bookmarkStart w:id="48" w:name="_Hlk129262239"/>
      <w:r w:rsidRPr="002F674F">
        <w:rPr>
          <w:rFonts w:eastAsia="等线"/>
          <w:noProof/>
          <w:lang w:eastAsia="zh-CN"/>
        </w:rPr>
        <w:t>-</w:t>
      </w:r>
      <w:r w:rsidRPr="002F674F">
        <w:rPr>
          <w:rFonts w:eastAsia="等线"/>
          <w:noProof/>
          <w:lang w:eastAsia="zh-CN"/>
        </w:rPr>
        <w:tab/>
        <w:t xml:space="preserve">if </w:t>
      </w:r>
      <w:r w:rsidRPr="002F674F">
        <w:rPr>
          <w:rFonts w:eastAsia="Batang"/>
          <w:noProof/>
        </w:rPr>
        <w:t xml:space="preserve">the NF service consumer is an AMF, the GUAMI encoded as "guami" attribute; </w:t>
      </w:r>
    </w:p>
    <w:p w14:paraId="105404AF" w14:textId="77777777" w:rsidR="002F674F" w:rsidRPr="002F674F" w:rsidRDefault="002F674F" w:rsidP="002F674F">
      <w:pPr>
        <w:ind w:left="568" w:hanging="284"/>
        <w:rPr>
          <w:rFonts w:eastAsia="Batang"/>
          <w:noProof/>
        </w:rPr>
      </w:pPr>
      <w:bookmarkStart w:id="49" w:name="_Hlk129176257"/>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 xml:space="preserve">the NF service consumer is an AMF, the </w:t>
      </w:r>
      <w:r w:rsidRPr="002F674F">
        <w:rPr>
          <w:rFonts w:eastAsia="Batang"/>
        </w:rPr>
        <w:t xml:space="preserve">serving AMF Id </w:t>
      </w:r>
      <w:r w:rsidRPr="002F674F">
        <w:rPr>
          <w:rFonts w:eastAsia="Batang"/>
          <w:noProof/>
        </w:rPr>
        <w:t>encoded as</w:t>
      </w:r>
      <w:r w:rsidRPr="002F674F">
        <w:rPr>
          <w:rFonts w:eastAsia="Batang"/>
        </w:rPr>
        <w:t xml:space="preserve"> </w:t>
      </w:r>
      <w:r w:rsidRPr="002F674F">
        <w:rPr>
          <w:rFonts w:eastAsia="Batang"/>
          <w:noProof/>
        </w:rPr>
        <w:t>"</w:t>
      </w:r>
      <w:proofErr w:type="spellStart"/>
      <w:r w:rsidRPr="002F674F">
        <w:rPr>
          <w:rFonts w:eastAsia="Batang"/>
        </w:rPr>
        <w:t>servingNfId</w:t>
      </w:r>
      <w:proofErr w:type="spellEnd"/>
      <w:r w:rsidRPr="002F674F">
        <w:rPr>
          <w:rFonts w:eastAsia="Batang"/>
          <w:noProof/>
        </w:rPr>
        <w:t>"</w:t>
      </w:r>
      <w:r w:rsidRPr="002F674F">
        <w:rPr>
          <w:rFonts w:eastAsia="Batang"/>
        </w:rPr>
        <w:t xml:space="preserve"> </w:t>
      </w:r>
      <w:r w:rsidRPr="002F674F">
        <w:rPr>
          <w:rFonts w:eastAsia="Batang"/>
          <w:noProof/>
        </w:rPr>
        <w:t>attribute;.</w:t>
      </w:r>
    </w:p>
    <w:p w14:paraId="02446028" w14:textId="77777777" w:rsidR="002F674F" w:rsidRPr="002F674F" w:rsidRDefault="002F674F" w:rsidP="002F674F">
      <w:pPr>
        <w:ind w:left="568" w:hanging="284"/>
        <w:rPr>
          <w:rFonts w:eastAsia="等线"/>
          <w:noProof/>
        </w:rPr>
      </w:pPr>
      <w:r w:rsidRPr="002F674F">
        <w:rPr>
          <w:rFonts w:eastAsia="Batang"/>
          <w:noProof/>
        </w:rPr>
        <w:lastRenderedPageBreak/>
        <w:t>-</w:t>
      </w:r>
      <w:r w:rsidRPr="002F674F">
        <w:rPr>
          <w:rFonts w:eastAsia="Batang"/>
          <w:noProof/>
        </w:rPr>
        <w:tab/>
        <w:t>for the roaming scenario</w:t>
      </w:r>
      <w:r w:rsidRPr="002F674F">
        <w:rPr>
          <w:rFonts w:eastAsia="等线"/>
          <w:noProof/>
          <w:lang w:eastAsia="zh-CN"/>
        </w:rPr>
        <w:t xml:space="preserve">, if </w:t>
      </w:r>
      <w:r w:rsidRPr="002F674F">
        <w:rPr>
          <w:rFonts w:eastAsia="Batang"/>
          <w:noProof/>
        </w:rPr>
        <w:t>the NF service consumer is an AMF and the "</w:t>
      </w:r>
      <w:proofErr w:type="spellStart"/>
      <w:r w:rsidRPr="002F674F">
        <w:rPr>
          <w:rFonts w:eastAsia="Batang"/>
          <w:lang w:eastAsia="zh-CN"/>
        </w:rPr>
        <w:t>SliceAwareANDSP</w:t>
      </w:r>
      <w:proofErr w:type="spellEnd"/>
      <w:r w:rsidRPr="002F674F">
        <w:rPr>
          <w:rFonts w:eastAsia="Batang"/>
          <w:noProof/>
        </w:rPr>
        <w:t>" feature is supported, the Configured NSSAI for the serving PLMN encoded as "confSnssais" attribute</w:t>
      </w:r>
      <w:r w:rsidRPr="002F674F">
        <w:rPr>
          <w:rFonts w:eastAsia="等线"/>
          <w:noProof/>
        </w:rPr>
        <w:t>; and</w:t>
      </w:r>
    </w:p>
    <w:bookmarkEnd w:id="49"/>
    <w:p w14:paraId="142982F3" w14:textId="77777777" w:rsidR="002F674F" w:rsidRPr="002F674F" w:rsidRDefault="002F674F" w:rsidP="002F674F">
      <w:pPr>
        <w:keepLines/>
        <w:ind w:left="1135" w:hanging="851"/>
        <w:rPr>
          <w:rFonts w:eastAsia="Batang"/>
          <w:noProof/>
          <w:color w:val="FF0000"/>
        </w:rPr>
      </w:pPr>
      <w:r w:rsidRPr="002F674F">
        <w:rPr>
          <w:rFonts w:eastAsia="Batang"/>
          <w:noProof/>
          <w:color w:val="FF0000"/>
        </w:rPr>
        <w:t>Editor's Note: It is FFS to implement the trigger for the ANDSP determination and provisioning.</w:t>
      </w:r>
    </w:p>
    <w:p w14:paraId="17916266" w14:textId="24C555E6" w:rsidR="002F674F" w:rsidRDefault="002F674F" w:rsidP="002F674F">
      <w:pPr>
        <w:ind w:left="568" w:hanging="284"/>
        <w:rPr>
          <w:ins w:id="50" w:author="Huawei" w:date="2023-04-10T12:09:00Z"/>
          <w:rFonts w:eastAsia="Batang"/>
          <w:noProof/>
        </w:rPr>
      </w:pPr>
      <w:r w:rsidRPr="002F674F">
        <w:rPr>
          <w:rFonts w:eastAsia="Batang"/>
          <w:noProof/>
        </w:rPr>
        <w:t>-</w:t>
      </w:r>
      <w:r w:rsidRPr="002F674F">
        <w:rPr>
          <w:rFonts w:eastAsia="Batang"/>
          <w:noProof/>
        </w:rPr>
        <w:tab/>
        <w:t>if the NF service consumer is an AMF, the Satellite Backhaul Category encoded as "</w:t>
      </w:r>
      <w:proofErr w:type="spellStart"/>
      <w:r w:rsidRPr="002F674F">
        <w:rPr>
          <w:rFonts w:eastAsia="Batang"/>
        </w:rPr>
        <w:t>satBackhaulCategory</w:t>
      </w:r>
      <w:proofErr w:type="spellEnd"/>
      <w:r w:rsidRPr="002F674F">
        <w:rPr>
          <w:rFonts w:eastAsia="Batang"/>
          <w:noProof/>
        </w:rPr>
        <w:t>"</w:t>
      </w:r>
      <w:r w:rsidRPr="002F674F">
        <w:rPr>
          <w:rFonts w:eastAsia="Batang"/>
        </w:rPr>
        <w:t xml:space="preserve"> </w:t>
      </w:r>
      <w:r w:rsidRPr="002F674F">
        <w:rPr>
          <w:rFonts w:eastAsia="Batang"/>
          <w:noProof/>
        </w:rPr>
        <w:t>attribute</w:t>
      </w:r>
      <w:r w:rsidRPr="002F674F">
        <w:rPr>
          <w:rFonts w:eastAsia="Batang"/>
        </w:rPr>
        <w:t>, if the "</w:t>
      </w:r>
      <w:proofErr w:type="spellStart"/>
      <w:r w:rsidRPr="002F674F">
        <w:rPr>
          <w:rFonts w:eastAsia="Batang"/>
        </w:rPr>
        <w:t>EnSatBackhaulCategoryChg</w:t>
      </w:r>
      <w:proofErr w:type="spellEnd"/>
      <w:r w:rsidRPr="002F674F">
        <w:rPr>
          <w:rFonts w:eastAsia="Batang"/>
        </w:rPr>
        <w:t>" feature defined in clause 5.8 is supported</w:t>
      </w:r>
      <w:r w:rsidRPr="002F674F">
        <w:rPr>
          <w:rFonts w:eastAsia="Batang"/>
          <w:noProof/>
        </w:rPr>
        <w:t>.</w:t>
      </w:r>
    </w:p>
    <w:p w14:paraId="417D0DAE" w14:textId="31DE19FA" w:rsidR="004533E7" w:rsidRPr="002F674F" w:rsidRDefault="004533E7" w:rsidP="002F674F">
      <w:pPr>
        <w:ind w:left="568" w:hanging="284"/>
        <w:rPr>
          <w:rFonts w:eastAsia="Batang"/>
          <w:noProof/>
        </w:rPr>
      </w:pPr>
      <w:ins w:id="51" w:author="Huawei" w:date="2023-04-10T12:09:00Z">
        <w:r w:rsidRPr="002F674F">
          <w:rPr>
            <w:rFonts w:eastAsia="Batang"/>
            <w:noProof/>
          </w:rPr>
          <w:t>-</w:t>
        </w:r>
        <w:r w:rsidRPr="002F674F">
          <w:rPr>
            <w:rFonts w:eastAsia="Batang"/>
            <w:noProof/>
          </w:rPr>
          <w:tab/>
        </w:r>
      </w:ins>
      <w:ins w:id="52" w:author="Huawei_128#BA." w:date="2023-05-15T10:05:00Z">
        <w:r w:rsidR="005B36EE">
          <w:rPr>
            <w:rFonts w:eastAsia="Batang"/>
            <w:noProof/>
          </w:rPr>
          <w:t xml:space="preserve">for the roaming scenario, </w:t>
        </w:r>
      </w:ins>
      <w:ins w:id="53" w:author="Huawei" w:date="2023-04-10T12:09:00Z">
        <w:r w:rsidRPr="002F674F">
          <w:rPr>
            <w:rFonts w:eastAsia="Batang"/>
            <w:noProof/>
          </w:rPr>
          <w:t>if the NF service consumer is an AMF</w:t>
        </w:r>
      </w:ins>
      <w:ins w:id="54" w:author="Huawei" w:date="2023-04-10T12:10:00Z">
        <w:r>
          <w:rPr>
            <w:rFonts w:eastAsia="Batang"/>
            <w:noProof/>
          </w:rPr>
          <w:t xml:space="preserve"> and the </w:t>
        </w:r>
        <w:r w:rsidRPr="002F674F">
          <w:rPr>
            <w:rFonts w:eastAsia="Batang"/>
            <w:noProof/>
          </w:rPr>
          <w:t>"</w:t>
        </w:r>
        <w:r w:rsidRPr="004533E7">
          <w:rPr>
            <w:rFonts w:eastAsia="Batang"/>
            <w:noProof/>
          </w:rPr>
          <w:t>NssaiChange</w:t>
        </w:r>
        <w:r w:rsidRPr="002F674F">
          <w:rPr>
            <w:rFonts w:eastAsia="Batang"/>
            <w:noProof/>
          </w:rPr>
          <w:t>" feature is supported</w:t>
        </w:r>
      </w:ins>
      <w:ins w:id="55" w:author="Huawei" w:date="2023-04-10T12:09:00Z">
        <w:r w:rsidRPr="002F674F">
          <w:rPr>
            <w:rFonts w:eastAsia="Batang"/>
            <w:noProof/>
          </w:rPr>
          <w:t xml:space="preserve">, the </w:t>
        </w:r>
      </w:ins>
      <w:ins w:id="56" w:author="Huawei_128#BA." w:date="2023-05-15T10:10:00Z">
        <w:r w:rsidR="009367EA">
          <w:rPr>
            <w:rFonts w:eastAsia="Batang"/>
            <w:noProof/>
          </w:rPr>
          <w:t xml:space="preserve">configured </w:t>
        </w:r>
      </w:ins>
      <w:ins w:id="57" w:author="Huawei" w:date="2023-04-10T12:10:00Z">
        <w:r w:rsidR="006A7868" w:rsidRPr="006A7868">
          <w:rPr>
            <w:rFonts w:eastAsia="Batang"/>
            <w:noProof/>
          </w:rPr>
          <w:t xml:space="preserve">NSSAI for the serving PLMN </w:t>
        </w:r>
      </w:ins>
      <w:ins w:id="58" w:author="Huawei" w:date="2023-04-10T12:09:00Z">
        <w:r w:rsidRPr="002F674F">
          <w:rPr>
            <w:rFonts w:eastAsia="Batang"/>
            <w:noProof/>
          </w:rPr>
          <w:t>encoded as "</w:t>
        </w:r>
      </w:ins>
      <w:ins w:id="59" w:author="Huawei" w:date="2023-04-10T14:17:00Z">
        <w:r w:rsidR="008E55F0" w:rsidRPr="008E55F0">
          <w:rPr>
            <w:rFonts w:eastAsia="Batang"/>
            <w:noProof/>
          </w:rPr>
          <w:t>confSnssai</w:t>
        </w:r>
      </w:ins>
      <w:ins w:id="60" w:author="Huawei_v1" w:date="2023-04-18T17:44:00Z">
        <w:r w:rsidR="000674ED">
          <w:rPr>
            <w:rFonts w:eastAsia="Batang"/>
            <w:noProof/>
          </w:rPr>
          <w:t>s</w:t>
        </w:r>
      </w:ins>
      <w:ins w:id="61" w:author="Huawei" w:date="2023-04-10T12:09:00Z">
        <w:r w:rsidRPr="002F674F">
          <w:rPr>
            <w:rFonts w:eastAsia="Batang"/>
            <w:noProof/>
          </w:rPr>
          <w:t>" attribute</w:t>
        </w:r>
      </w:ins>
      <w:ins w:id="62" w:author="Huawei_128#BA." w:date="2023-05-15T10:09:00Z">
        <w:r w:rsidR="009367EA">
          <w:rPr>
            <w:rFonts w:eastAsia="Batang"/>
            <w:noProof/>
          </w:rPr>
          <w:t xml:space="preserve"> and</w:t>
        </w:r>
      </w:ins>
      <w:ins w:id="63" w:author="Huawei_128#BA." w:date="2023-05-15T10:13:00Z">
        <w:r w:rsidR="009367EA" w:rsidRPr="009367EA">
          <w:rPr>
            <w:rFonts w:eastAsia="Batang"/>
            <w:noProof/>
          </w:rPr>
          <w:t xml:space="preserve"> optionally</w:t>
        </w:r>
      </w:ins>
      <w:ins w:id="64" w:author="Huawei_128#BA." w:date="2023-05-15T10:09:00Z">
        <w:r w:rsidR="009367EA">
          <w:rPr>
            <w:rFonts w:eastAsia="Batang"/>
            <w:noProof/>
          </w:rPr>
          <w:t xml:space="preserve"> </w:t>
        </w:r>
      </w:ins>
      <w:ins w:id="65" w:author="Huawei_128#BA." w:date="2023-05-15T10:13:00Z">
        <w:r w:rsidR="009367EA">
          <w:rPr>
            <w:rFonts w:eastAsia="Batang"/>
            <w:noProof/>
          </w:rPr>
          <w:t>the mappe</w:t>
        </w:r>
      </w:ins>
      <w:ins w:id="66" w:author="Huawei_128#BA." w:date="2023-05-15T10:14:00Z">
        <w:r w:rsidR="009367EA">
          <w:rPr>
            <w:rFonts w:eastAsia="Batang"/>
            <w:noProof/>
          </w:rPr>
          <w:t>d</w:t>
        </w:r>
      </w:ins>
      <w:ins w:id="67" w:author="Huawei_128#BA." w:date="2023-05-15T10:09:00Z">
        <w:r w:rsidR="009367EA">
          <w:rPr>
            <w:rFonts w:eastAsia="Batang"/>
            <w:noProof/>
          </w:rPr>
          <w:t xml:space="preserve"> each S-NSSAI </w:t>
        </w:r>
      </w:ins>
      <w:ins w:id="68" w:author="Huawei_128#BA." w:date="2023-05-15T10:14:00Z">
        <w:r w:rsidR="009367EA">
          <w:rPr>
            <w:rFonts w:eastAsia="Batang"/>
            <w:noProof/>
          </w:rPr>
          <w:t xml:space="preserve">value </w:t>
        </w:r>
      </w:ins>
      <w:ins w:id="69" w:author="Huawei_128#BA." w:date="2023-05-15T10:09:00Z">
        <w:r w:rsidR="009367EA">
          <w:rPr>
            <w:rFonts w:eastAsia="Batang"/>
            <w:noProof/>
          </w:rPr>
          <w:t xml:space="preserve">of </w:t>
        </w:r>
      </w:ins>
      <w:ins w:id="70" w:author="Huawei_128#BA." w:date="2023-05-15T10:14:00Z">
        <w:r w:rsidR="009367EA">
          <w:rPr>
            <w:rFonts w:eastAsia="Batang"/>
            <w:noProof/>
          </w:rPr>
          <w:t>home network corresponding to the co</w:t>
        </w:r>
      </w:ins>
      <w:ins w:id="71" w:author="Huawei_128#BA." w:date="2023-05-15T10:15:00Z">
        <w:r w:rsidR="009367EA">
          <w:rPr>
            <w:rFonts w:eastAsia="Batang"/>
            <w:noProof/>
          </w:rPr>
          <w:t>nfigured</w:t>
        </w:r>
      </w:ins>
      <w:ins w:id="72" w:author="Huawei_128#BA." w:date="2023-05-15T10:10:00Z">
        <w:r w:rsidR="009367EA" w:rsidRPr="009367EA">
          <w:rPr>
            <w:rFonts w:eastAsia="Batang"/>
            <w:noProof/>
          </w:rPr>
          <w:t xml:space="preserve"> S-NSSAI values</w:t>
        </w:r>
      </w:ins>
      <w:ins w:id="73" w:author="Huawei_128#BA." w:date="2023-05-15T10:15:00Z">
        <w:r w:rsidR="009367EA">
          <w:rPr>
            <w:rFonts w:eastAsia="Batang"/>
            <w:noProof/>
          </w:rPr>
          <w:t xml:space="preserve"> in the serving PLMN encoded as </w:t>
        </w:r>
      </w:ins>
      <w:ins w:id="74" w:author="Huawei_128#BA." w:date="2023-05-15T10:16:00Z">
        <w:r w:rsidR="00704197" w:rsidRPr="00704197">
          <w:rPr>
            <w:rFonts w:eastAsia="Batang"/>
            <w:noProof/>
          </w:rPr>
          <w:t>"mappedHomeSnssai"</w:t>
        </w:r>
      </w:ins>
      <w:ins w:id="75" w:author="Huawei_128#BA." w:date="2023-05-15T10:15:00Z">
        <w:r w:rsidR="009367EA" w:rsidRPr="002F674F">
          <w:rPr>
            <w:rFonts w:eastAsia="Batang"/>
            <w:noProof/>
          </w:rPr>
          <w:t xml:space="preserve"> attribute</w:t>
        </w:r>
        <w:r w:rsidR="009367EA">
          <w:rPr>
            <w:rFonts w:eastAsia="Batang"/>
            <w:noProof/>
          </w:rPr>
          <w:t xml:space="preserve"> within the </w:t>
        </w:r>
        <w:r w:rsidR="009367EA" w:rsidRPr="002F674F">
          <w:rPr>
            <w:rFonts w:eastAsia="Batang"/>
            <w:noProof/>
          </w:rPr>
          <w:t>"</w:t>
        </w:r>
        <w:r w:rsidR="009367EA" w:rsidRPr="008E55F0">
          <w:rPr>
            <w:rFonts w:eastAsia="Batang"/>
            <w:noProof/>
          </w:rPr>
          <w:t>confSnssai</w:t>
        </w:r>
        <w:r w:rsidR="009367EA">
          <w:rPr>
            <w:rFonts w:eastAsia="Batang"/>
            <w:noProof/>
          </w:rPr>
          <w:t>s</w:t>
        </w:r>
        <w:r w:rsidR="009367EA" w:rsidRPr="002F674F">
          <w:rPr>
            <w:rFonts w:eastAsia="Batang"/>
            <w:noProof/>
          </w:rPr>
          <w:t>" attribute</w:t>
        </w:r>
      </w:ins>
      <w:ins w:id="76" w:author="Huawei" w:date="2023-04-10T12:09:00Z">
        <w:r w:rsidRPr="002F674F">
          <w:rPr>
            <w:rFonts w:eastAsia="Batang"/>
            <w:noProof/>
          </w:rPr>
          <w:t>.</w:t>
        </w:r>
      </w:ins>
    </w:p>
    <w:bookmarkEnd w:id="48"/>
    <w:p w14:paraId="3F789D6D" w14:textId="77777777" w:rsidR="002F674F" w:rsidRPr="002F674F" w:rsidRDefault="002F674F" w:rsidP="002F674F">
      <w:pPr>
        <w:rPr>
          <w:rFonts w:eastAsia="Batang"/>
          <w:noProof/>
        </w:rPr>
      </w:pPr>
      <w:r w:rsidRPr="002F674F">
        <w:rPr>
          <w:rFonts w:eastAsia="Batang"/>
          <w:noProof/>
        </w:rPr>
        <w:t>and may include:</w:t>
      </w:r>
    </w:p>
    <w:p w14:paraId="113C252F" w14:textId="77777777" w:rsidR="002F674F" w:rsidRPr="002F674F" w:rsidRDefault="002F674F" w:rsidP="002F674F">
      <w:pPr>
        <w:ind w:left="568" w:hanging="284"/>
        <w:rPr>
          <w:rFonts w:eastAsia="等线"/>
          <w:noProof/>
          <w:lang w:eastAsia="zh-CN"/>
        </w:rPr>
      </w:pPr>
      <w:r w:rsidRPr="002F674F">
        <w:rPr>
          <w:rFonts w:eastAsia="等线"/>
          <w:noProof/>
          <w:lang w:eastAsia="zh-CN"/>
        </w:rPr>
        <w:t>-</w:t>
      </w:r>
      <w:r w:rsidRPr="002F674F">
        <w:rPr>
          <w:rFonts w:eastAsia="等线"/>
          <w:noProof/>
          <w:lang w:eastAsia="zh-CN"/>
        </w:rPr>
        <w:tab/>
        <w:t xml:space="preserve">if </w:t>
      </w:r>
      <w:r w:rsidRPr="002F674F">
        <w:rPr>
          <w:rFonts w:eastAsia="Batang"/>
          <w:noProof/>
        </w:rPr>
        <w:t xml:space="preserve">the NF service consumer is an AMF, the name of a service produced by the AMF that </w:t>
      </w:r>
      <w:r w:rsidRPr="002F674F">
        <w:rPr>
          <w:rFonts w:eastAsia="Batang"/>
          <w:lang w:val="en-US"/>
        </w:rPr>
        <w:t xml:space="preserve">expects to receive </w:t>
      </w:r>
      <w:r w:rsidRPr="002F674F">
        <w:rPr>
          <w:rFonts w:eastAsia="Batang"/>
          <w:noProof/>
        </w:rPr>
        <w:t>information via the Npcf_UEPolicyControl_UpdateNotify service operation encoded as "serviceName" attribute;</w:t>
      </w:r>
    </w:p>
    <w:p w14:paraId="4B6B3399"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the NF service consumer is an AMF, the alternate or backup IPv4 Address(es) where to send Notifications encoded as "altNotifIpv4Addrs" attribute;</w:t>
      </w:r>
    </w:p>
    <w:p w14:paraId="6AA73EE9"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 xml:space="preserve">the NF service consumer is an AMF, the alternate or backup IPv6 Address(es) where to send Notifications encoded as "altNotifIpv6Addrs" attribute; and </w:t>
      </w:r>
    </w:p>
    <w:p w14:paraId="2D2551AE"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r>
      <w:r w:rsidRPr="002F674F">
        <w:rPr>
          <w:rFonts w:eastAsia="等线"/>
          <w:noProof/>
          <w:lang w:eastAsia="zh-CN"/>
        </w:rPr>
        <w:t xml:space="preserve">if </w:t>
      </w:r>
      <w:r w:rsidRPr="002F674F">
        <w:rPr>
          <w:rFonts w:eastAsia="Batang"/>
          <w:noProof/>
        </w:rPr>
        <w:t>the NF service consumer is an AMF, the alternate or backup FQDN(s) where to send Notifications encoded as "altNotifFqdns" attribute.</w:t>
      </w:r>
    </w:p>
    <w:p w14:paraId="0BBB3C4F" w14:textId="77777777" w:rsidR="002F674F" w:rsidRPr="002F674F" w:rsidRDefault="002F674F" w:rsidP="002F674F">
      <w:pPr>
        <w:rPr>
          <w:rFonts w:eastAsia="Batang"/>
          <w:noProof/>
        </w:rPr>
      </w:pPr>
      <w:r w:rsidRPr="002F674F">
        <w:rPr>
          <w:rFonts w:eastAsia="Batang"/>
          <w:noProof/>
        </w:rPr>
        <w:t>Upon the reception of the HTTP POST request,</w:t>
      </w:r>
    </w:p>
    <w:p w14:paraId="290549BD"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(V-)(H-)PCF shall assign a UE policy association ID;</w:t>
      </w:r>
    </w:p>
    <w:p w14:paraId="4AEAA37D"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for the roaming scenario</w:t>
      </w:r>
      <w:r w:rsidRPr="002F674F">
        <w:rPr>
          <w:rFonts w:eastAsia="等线"/>
          <w:noProof/>
          <w:lang w:eastAsia="zh-CN"/>
        </w:rPr>
        <w:t xml:space="preserve"> and </w:t>
      </w:r>
      <w:r w:rsidRPr="002F674F">
        <w:rPr>
          <w:rFonts w:eastAsia="Batang"/>
          <w:noProof/>
        </w:rPr>
        <w:t>based on operator policy, the V-PCF (as the NF service consumer) should send to the H-PCF a request for the Creation of a UE policy association as described in the present clause;</w:t>
      </w:r>
    </w:p>
    <w:p w14:paraId="268EC55C"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E3610D2" w14:textId="77777777" w:rsidR="002F674F" w:rsidRPr="002F674F" w:rsidRDefault="002F674F" w:rsidP="002F674F">
      <w:pPr>
        <w:ind w:left="568" w:hanging="284"/>
        <w:rPr>
          <w:rFonts w:eastAsia="Batang"/>
        </w:rPr>
      </w:pPr>
      <w:r w:rsidRPr="002F674F">
        <w:rPr>
          <w:rFonts w:eastAsia="Batang"/>
        </w:rPr>
        <w:t>-</w:t>
      </w:r>
      <w:r w:rsidRPr="002F674F">
        <w:rPr>
          <w:rFonts w:eastAsia="Batang"/>
        </w:rPr>
        <w:tab/>
        <w:t xml:space="preserve">if the (V-)PCF determines that UE policy needs to be provisioned, it shall use the </w:t>
      </w:r>
      <w:proofErr w:type="spellStart"/>
      <w:r w:rsidRPr="002F674F">
        <w:rPr>
          <w:rFonts w:eastAsia="Batang"/>
        </w:rPr>
        <w:t>Namf_Communication</w:t>
      </w:r>
      <w:proofErr w:type="spellEnd"/>
      <w:r w:rsidRPr="002F674F">
        <w:rPr>
          <w:rFonts w:eastAsia="Batang"/>
        </w:rPr>
        <w:t xml:space="preserve"> service specified in 3GPP TS 29.518 [14] to provision the UE policy according to clause 4.2.2.2 and as follows:</w:t>
      </w:r>
    </w:p>
    <w:p w14:paraId="0B301D30" w14:textId="77777777" w:rsidR="002F674F" w:rsidRPr="002F674F" w:rsidRDefault="002F674F" w:rsidP="002F674F">
      <w:pPr>
        <w:ind w:left="851" w:hanging="284"/>
        <w:rPr>
          <w:rFonts w:eastAsia="Batang"/>
        </w:rPr>
      </w:pPr>
      <w:r w:rsidRPr="002F674F">
        <w:rPr>
          <w:rFonts w:eastAsia="Batang"/>
        </w:rPr>
        <w:t>(i)</w:t>
      </w:r>
      <w:r w:rsidRPr="002F674F">
        <w:rPr>
          <w:rFonts w:eastAsia="Batang"/>
        </w:rPr>
        <w:tab/>
        <w:t>the (V-)PCF shall subscribe to the AMF to notifications on N1 messages for UE Policy Delivery Results using the Namf_Communication_N1N2MessageSubscribe service operation;</w:t>
      </w:r>
    </w:p>
    <w:p w14:paraId="4FDC6632" w14:textId="77777777" w:rsidR="002F674F" w:rsidRPr="002F674F" w:rsidRDefault="002F674F" w:rsidP="002F674F">
      <w:pPr>
        <w:ind w:left="851" w:hanging="284"/>
        <w:rPr>
          <w:rFonts w:eastAsia="Batang"/>
          <w:lang w:eastAsia="ko-KR"/>
        </w:rPr>
      </w:pPr>
      <w:r w:rsidRPr="002F674F">
        <w:rPr>
          <w:rFonts w:eastAsia="Batang"/>
        </w:rPr>
        <w:t>(ii)</w:t>
      </w:r>
      <w:r w:rsidRPr="002F674F">
        <w:rPr>
          <w:rFonts w:eastAsia="Batang"/>
        </w:rPr>
        <w:tab/>
        <w:t xml:space="preserve">the (V-)PCF shall send the determined UE policy </w:t>
      </w:r>
      <w:r w:rsidRPr="002F674F">
        <w:rPr>
          <w:rFonts w:eastAsia="Batang"/>
          <w:noProof/>
        </w:rPr>
        <w:t xml:space="preserve">(e.g. ANDSP, URSP, V2XP, ProSeP) </w:t>
      </w:r>
      <w:r w:rsidRPr="002F674F">
        <w:rPr>
          <w:rFonts w:eastAsia="Batang"/>
        </w:rPr>
        <w:t xml:space="preserve">using </w:t>
      </w:r>
      <w:r w:rsidRPr="002F674F">
        <w:rPr>
          <w:rFonts w:eastAsia="Batang"/>
          <w:lang w:eastAsia="ko-KR"/>
        </w:rPr>
        <w:t>Namf_Communication_N1N2MessageTransfer service operation(s); and</w:t>
      </w:r>
    </w:p>
    <w:p w14:paraId="55496900" w14:textId="77777777" w:rsidR="002F674F" w:rsidRPr="002F674F" w:rsidRDefault="002F674F" w:rsidP="002F674F">
      <w:pPr>
        <w:ind w:left="851" w:hanging="284"/>
        <w:rPr>
          <w:rFonts w:eastAsia="Batang"/>
        </w:rPr>
      </w:pPr>
      <w:r w:rsidRPr="002F674F">
        <w:rPr>
          <w:rFonts w:eastAsia="Batang"/>
        </w:rPr>
        <w:t xml:space="preserve">(iii) the (V-)PCF shall be prepared to receive UE Policy Delivery Results from the AMF and/or subsequent UE policy requests (e.g. for V2XP and/or </w:t>
      </w:r>
      <w:proofErr w:type="spellStart"/>
      <w:r w:rsidRPr="002F674F">
        <w:rPr>
          <w:rFonts w:eastAsia="Batang"/>
        </w:rPr>
        <w:t>ProSeP</w:t>
      </w:r>
      <w:proofErr w:type="spellEnd"/>
      <w:r w:rsidRPr="002F674F">
        <w:rPr>
          <w:rFonts w:eastAsia="Batang"/>
        </w:rPr>
        <w:t xml:space="preserve">) within the </w:t>
      </w:r>
      <w:r w:rsidRPr="002F674F">
        <w:rPr>
          <w:rFonts w:eastAsia="Batang"/>
          <w:lang w:eastAsia="ko-KR"/>
        </w:rPr>
        <w:t xml:space="preserve">Namf_Communication_N1MessageNotify service operation. </w:t>
      </w:r>
      <w:r w:rsidRPr="002F674F">
        <w:rPr>
          <w:rFonts w:eastAsia="Batang"/>
          <w:noProof/>
        </w:rPr>
        <w:t>For the V-PCF,</w:t>
      </w:r>
      <w:r w:rsidRPr="002F674F">
        <w:rPr>
          <w:rFonts w:eastAsia="Batang"/>
          <w:lang w:eastAsia="ko-KR"/>
        </w:rPr>
        <w:t xml:space="preserve"> if the received </w:t>
      </w:r>
      <w:r w:rsidRPr="002F674F">
        <w:rPr>
          <w:rFonts w:eastAsia="Batang"/>
        </w:rPr>
        <w:t xml:space="preserve">UE Policy Delivery results relate to UE policy sections provided by the H-PCF, the V-PCF shall use the </w:t>
      </w:r>
      <w:proofErr w:type="spellStart"/>
      <w:r w:rsidRPr="002F674F">
        <w:rPr>
          <w:rFonts w:eastAsia="Batang"/>
        </w:rPr>
        <w:t>Npcf_UEPolicyControl_Update</w:t>
      </w:r>
      <w:proofErr w:type="spellEnd"/>
      <w:r w:rsidRPr="002F674F">
        <w:rPr>
          <w:rFonts w:eastAsia="Batang"/>
        </w:rPr>
        <w:t xml:space="preserve"> Service Operation defined in clause 4.2.3 to send those UE Policy Delivery results to the H-PCF</w:t>
      </w:r>
      <w:r w:rsidRPr="002F674F">
        <w:rPr>
          <w:rFonts w:eastAsia="Batang"/>
          <w:lang w:eastAsia="ko-KR"/>
        </w:rPr>
        <w:t>;</w:t>
      </w:r>
      <w:r w:rsidRPr="002F674F">
        <w:rPr>
          <w:rFonts w:eastAsia="Batang"/>
        </w:rPr>
        <w:t xml:space="preserve"> </w:t>
      </w:r>
    </w:p>
    <w:p w14:paraId="7C4E00DC" w14:textId="77777777" w:rsidR="002F674F" w:rsidRPr="002F674F" w:rsidRDefault="002F674F" w:rsidP="002F674F">
      <w:pPr>
        <w:ind w:left="568" w:hanging="284"/>
        <w:rPr>
          <w:rFonts w:eastAsia="Batang"/>
          <w:noProof/>
        </w:rPr>
      </w:pPr>
      <w:r w:rsidRPr="002F674F">
        <w:rPr>
          <w:rFonts w:eastAsia="Batang" w:hint="eastAsia"/>
          <w:noProof/>
          <w:lang w:eastAsia="zh-CN"/>
        </w:rPr>
        <w:t>-</w:t>
      </w:r>
      <w:r w:rsidRPr="002F674F">
        <w:rPr>
          <w:rFonts w:eastAsia="Batang"/>
          <w:noProof/>
          <w:lang w:eastAsia="zh-CN"/>
        </w:rPr>
        <w:tab/>
        <w:t xml:space="preserve">if the UE indicates the support of V2X communications over PC5 reference point and the "V2X" feature is supported, </w:t>
      </w:r>
      <w:r w:rsidRPr="002F674F">
        <w:rPr>
          <w:rFonts w:eastAsia="Batang"/>
          <w:noProof/>
        </w:rPr>
        <w:t xml:space="preserve">the (H-)PCF shall determine the applicable V2XP, as detailed in clause 4.2.2.2.1.2, and V2X N2 PC5 policy, as detailed in clause 4.2.2.3 and based on the operator's policy; </w:t>
      </w:r>
    </w:p>
    <w:p w14:paraId="5783EC49" w14:textId="77777777" w:rsidR="002F674F" w:rsidRPr="002F674F" w:rsidRDefault="002F674F" w:rsidP="002F674F">
      <w:pPr>
        <w:ind w:left="568" w:hanging="284"/>
        <w:rPr>
          <w:rFonts w:eastAsia="Batang"/>
          <w:noProof/>
        </w:rPr>
      </w:pPr>
      <w:r w:rsidRPr="002F674F">
        <w:rPr>
          <w:rFonts w:eastAsia="Batang" w:hint="eastAsia"/>
          <w:noProof/>
          <w:lang w:eastAsia="zh-CN"/>
        </w:rPr>
        <w:t>-</w:t>
      </w:r>
      <w:r w:rsidRPr="002F674F">
        <w:rPr>
          <w:rFonts w:eastAsia="Batang"/>
          <w:noProof/>
          <w:lang w:eastAsia="zh-CN"/>
        </w:rPr>
        <w:tab/>
        <w:t xml:space="preserve">if the UE indicates the support of 5G ProSe and the "ProSe" feature is supported, </w:t>
      </w:r>
      <w:r w:rsidRPr="002F674F">
        <w:rPr>
          <w:rFonts w:eastAsia="Batang"/>
          <w:noProof/>
        </w:rPr>
        <w:t>the (H-)PCF shall determine the applicable ProSeP, as detailed in clause 4.2.2.2.1.3, and 5G ProSe N2 PC5 policy, as detailed in clause 4.2.2.4 and based on the operator's policy;</w:t>
      </w:r>
    </w:p>
    <w:p w14:paraId="7B0C89CD" w14:textId="77777777" w:rsidR="002F674F" w:rsidRPr="002F674F" w:rsidRDefault="002F674F" w:rsidP="002F674F">
      <w:pPr>
        <w:ind w:left="568" w:hanging="284"/>
        <w:rPr>
          <w:rFonts w:eastAsia="Batang"/>
          <w:noProof/>
          <w:lang w:eastAsia="zh-CN"/>
        </w:rPr>
      </w:pPr>
      <w:r w:rsidRPr="002F674F">
        <w:rPr>
          <w:rFonts w:eastAsia="Batang"/>
          <w:noProof/>
        </w:rPr>
        <w:t>-</w:t>
      </w:r>
      <w:r w:rsidRPr="002F674F">
        <w:rPr>
          <w:rFonts w:eastAsia="Batang"/>
          <w:noProof/>
        </w:rPr>
        <w:tab/>
      </w:r>
      <w:r w:rsidRPr="002F674F">
        <w:rPr>
          <w:rFonts w:eastAsia="Batang"/>
        </w:rPr>
        <w:t xml:space="preserve">if the PCF determines that </w:t>
      </w:r>
      <w:r w:rsidRPr="002F674F">
        <w:rPr>
          <w:rFonts w:eastAsia="Batang"/>
          <w:noProof/>
        </w:rPr>
        <w:t>N2 PC5</w:t>
      </w:r>
      <w:r w:rsidRPr="002F674F">
        <w:rPr>
          <w:rFonts w:eastAsia="Batang"/>
        </w:rPr>
        <w:t xml:space="preserve"> policy </w:t>
      </w:r>
      <w:r w:rsidRPr="002F674F">
        <w:rPr>
          <w:rFonts w:eastAsia="Batang"/>
          <w:noProof/>
          <w:lang w:eastAsia="zh-CN"/>
        </w:rPr>
        <w:t xml:space="preserve">(e.g. for V2X communications, for 5G ProSe) </w:t>
      </w:r>
      <w:r w:rsidRPr="002F674F">
        <w:rPr>
          <w:rFonts w:eastAsia="Batang"/>
        </w:rPr>
        <w:t xml:space="preserve">needs to be provisioned, including the case of the V-PCF when receiving the N2 PC5 policy from the H-PCF, the PCF shall use the </w:t>
      </w:r>
      <w:proofErr w:type="spellStart"/>
      <w:r w:rsidRPr="002F674F">
        <w:rPr>
          <w:rFonts w:eastAsia="Batang"/>
        </w:rPr>
        <w:t>Namf_Communication</w:t>
      </w:r>
      <w:proofErr w:type="spellEnd"/>
      <w:r w:rsidRPr="002F674F">
        <w:rPr>
          <w:rFonts w:eastAsia="Batang"/>
        </w:rPr>
        <w:t xml:space="preserve"> service specified in 3GPP TS 29.518 [14] to provision the </w:t>
      </w:r>
      <w:r w:rsidRPr="002F674F">
        <w:rPr>
          <w:rFonts w:eastAsia="Batang"/>
          <w:noProof/>
        </w:rPr>
        <w:t>N2 PC5</w:t>
      </w:r>
      <w:r w:rsidRPr="002F674F">
        <w:rPr>
          <w:rFonts w:eastAsia="Batang"/>
        </w:rPr>
        <w:t xml:space="preserve"> </w:t>
      </w:r>
      <w:r w:rsidRPr="002F674F">
        <w:rPr>
          <w:rFonts w:eastAsia="Batang"/>
          <w:noProof/>
        </w:rPr>
        <w:t>policy</w:t>
      </w:r>
      <w:r w:rsidRPr="002F674F">
        <w:rPr>
          <w:rFonts w:eastAsia="Batang"/>
        </w:rPr>
        <w:t xml:space="preserve"> according to clause 4.2.2.3 and/or clause 4.2.2.4;</w:t>
      </w:r>
    </w:p>
    <w:p w14:paraId="2B0F8325" w14:textId="77777777" w:rsidR="002F674F" w:rsidRPr="002F674F" w:rsidRDefault="002F674F" w:rsidP="002F674F">
      <w:pPr>
        <w:ind w:left="568" w:hanging="284"/>
        <w:rPr>
          <w:rFonts w:eastAsia="Batang"/>
        </w:rPr>
      </w:pPr>
      <w:r w:rsidRPr="002F674F">
        <w:rPr>
          <w:rFonts w:eastAsia="Batang"/>
          <w:noProof/>
        </w:rPr>
        <w:lastRenderedPageBreak/>
        <w:t>-</w:t>
      </w:r>
      <w:r w:rsidRPr="002F674F">
        <w:rPr>
          <w:rFonts w:eastAsia="Batang"/>
        </w:rPr>
        <w:t>-</w:t>
      </w:r>
      <w:r w:rsidRPr="002F674F">
        <w:rPr>
          <w:rFonts w:eastAsia="Batang"/>
        </w:rPr>
        <w:tab/>
      </w:r>
      <w:r w:rsidRPr="002F674F">
        <w:rPr>
          <w:rFonts w:eastAsia="Batang"/>
          <w:noProof/>
          <w:lang w:eastAsia="zh-CN"/>
        </w:rPr>
        <w:t xml:space="preserve">if the UE indicates support for URSP provisionng in EPS, the "EpsUrsp" feature is supported, and </w:t>
      </w:r>
      <w:r w:rsidRPr="002F674F">
        <w:rPr>
          <w:rFonts w:eastAsia="Batang"/>
        </w:rPr>
        <w:t>the PCF determines that UE policy needs to be provisioned via a</w:t>
      </w:r>
      <w:r w:rsidRPr="002F674F">
        <w:rPr>
          <w:rFonts w:eastAsia="Batang"/>
          <w:noProof/>
        </w:rPr>
        <w:t xml:space="preserve"> PCF for a PDU session</w:t>
      </w:r>
      <w:r w:rsidRPr="002F674F">
        <w:rPr>
          <w:rFonts w:eastAsia="Batang"/>
        </w:rPr>
        <w:t>, the PCF shall provision the UE policy according to clause 4.2.2.2 and as follows:</w:t>
      </w:r>
    </w:p>
    <w:p w14:paraId="0D26FE15" w14:textId="77777777" w:rsidR="002F674F" w:rsidRPr="002F674F" w:rsidRDefault="002F674F" w:rsidP="002F674F">
      <w:pPr>
        <w:ind w:left="851" w:hanging="284"/>
        <w:rPr>
          <w:rFonts w:eastAsia="Batang"/>
          <w:lang w:eastAsia="ko-KR"/>
        </w:rPr>
      </w:pPr>
      <w:r w:rsidRPr="002F674F">
        <w:rPr>
          <w:rFonts w:eastAsia="Batang"/>
        </w:rPr>
        <w:t>(i)</w:t>
      </w:r>
      <w:r w:rsidRPr="002F674F">
        <w:rPr>
          <w:rFonts w:eastAsia="Batang"/>
        </w:rPr>
        <w:tab/>
        <w:t xml:space="preserve">the PCF shall send a UE policy container with the determined URSP using </w:t>
      </w:r>
      <w:proofErr w:type="spellStart"/>
      <w:r w:rsidRPr="002F674F">
        <w:rPr>
          <w:rFonts w:eastAsia="Batang"/>
        </w:rPr>
        <w:t>Npcf_UEPolicyControl_Create</w:t>
      </w:r>
      <w:proofErr w:type="spellEnd"/>
      <w:r w:rsidRPr="002F674F">
        <w:rPr>
          <w:rFonts w:eastAsia="Batang"/>
        </w:rPr>
        <w:t xml:space="preserve"> response service operation</w:t>
      </w:r>
      <w:r w:rsidRPr="002F674F">
        <w:rPr>
          <w:rFonts w:eastAsia="Batang"/>
          <w:lang w:eastAsia="ko-KR"/>
        </w:rPr>
        <w:t>(s); and</w:t>
      </w:r>
    </w:p>
    <w:p w14:paraId="2BEE24BA" w14:textId="77777777" w:rsidR="002F674F" w:rsidRPr="002F674F" w:rsidRDefault="002F674F" w:rsidP="002F674F">
      <w:pPr>
        <w:ind w:left="851" w:hanging="284"/>
        <w:rPr>
          <w:rFonts w:eastAsia="Batang"/>
        </w:rPr>
      </w:pPr>
      <w:r w:rsidRPr="002F674F">
        <w:rPr>
          <w:rFonts w:eastAsia="Batang"/>
        </w:rPr>
        <w:t xml:space="preserve">(ii) the PCF shall be prepared to receive UE Policy Delivery Results from the PCF </w:t>
      </w:r>
      <w:r w:rsidRPr="002F674F">
        <w:rPr>
          <w:rFonts w:eastAsia="Batang"/>
          <w:noProof/>
        </w:rPr>
        <w:t>for a PDU session</w:t>
      </w:r>
      <w:r w:rsidRPr="002F674F">
        <w:rPr>
          <w:rFonts w:eastAsia="Batang"/>
          <w:lang w:eastAsia="ko-KR"/>
        </w:rPr>
        <w:t>. The PCF</w:t>
      </w:r>
      <w:r w:rsidRPr="002F674F">
        <w:rPr>
          <w:rFonts w:eastAsia="Batang"/>
          <w:noProof/>
        </w:rPr>
        <w:t xml:space="preserve"> for a PDU session</w:t>
      </w:r>
      <w:r w:rsidRPr="002F674F">
        <w:rPr>
          <w:rFonts w:eastAsia="Batang"/>
          <w:lang w:eastAsia="ko-KR"/>
        </w:rPr>
        <w:t xml:space="preserve"> shall use the </w:t>
      </w:r>
      <w:proofErr w:type="spellStart"/>
      <w:r w:rsidRPr="002F674F">
        <w:rPr>
          <w:rFonts w:eastAsia="Batang"/>
          <w:lang w:eastAsia="ko-KR"/>
        </w:rPr>
        <w:t>Npcf_UEPolicyControl_Update</w:t>
      </w:r>
      <w:proofErr w:type="spellEnd"/>
      <w:r w:rsidRPr="002F674F">
        <w:rPr>
          <w:rFonts w:eastAsia="Batang"/>
          <w:lang w:eastAsia="ko-KR"/>
        </w:rPr>
        <w:t xml:space="preserve"> service operation defined in clause 4.2.3 to send those UE Policy Delivery results to the PCF;</w:t>
      </w:r>
      <w:r w:rsidRPr="002F674F">
        <w:rPr>
          <w:rFonts w:eastAsia="Batang"/>
        </w:rPr>
        <w:t xml:space="preserve"> </w:t>
      </w:r>
    </w:p>
    <w:p w14:paraId="6A03B6C7" w14:textId="77777777" w:rsidR="002F674F" w:rsidRPr="002F674F" w:rsidRDefault="002F674F" w:rsidP="002F674F">
      <w:pPr>
        <w:ind w:left="568" w:hanging="284"/>
        <w:rPr>
          <w:rFonts w:eastAsia="Batang"/>
          <w:noProof/>
        </w:rPr>
      </w:pPr>
      <w:r w:rsidRPr="002F674F">
        <w:rPr>
          <w:rFonts w:eastAsia="Batang"/>
          <w:noProof/>
        </w:rPr>
        <w:tab/>
        <w:t xml:space="preserve">for the successfull case, the (V-)(H-)PCF shall send a HTTP "201 Created" response with the </w:t>
      </w:r>
      <w:r w:rsidRPr="002F674F">
        <w:rPr>
          <w:rFonts w:eastAsia="Batang"/>
        </w:rPr>
        <w:t>URI for the created resource</w:t>
      </w:r>
      <w:r w:rsidRPr="002F674F">
        <w:rPr>
          <w:rFonts w:eastAsia="Batang"/>
          <w:noProof/>
        </w:rPr>
        <w:t xml:space="preserve"> in the "Location" header field.</w:t>
      </w:r>
    </w:p>
    <w:p w14:paraId="2B87EDE0" w14:textId="77777777" w:rsidR="002F674F" w:rsidRPr="002F674F" w:rsidRDefault="002F674F" w:rsidP="002F674F">
      <w:pPr>
        <w:keepLines/>
        <w:ind w:left="1135" w:hanging="851"/>
        <w:rPr>
          <w:rFonts w:eastAsia="Batang"/>
          <w:noProof/>
        </w:rPr>
      </w:pPr>
      <w:r w:rsidRPr="002F674F">
        <w:rPr>
          <w:rFonts w:eastAsia="Batang"/>
          <w:noProof/>
        </w:rPr>
        <w:t>NOTE 5:</w:t>
      </w:r>
      <w:r w:rsidRPr="002F674F">
        <w:rPr>
          <w:rFonts w:eastAsia="Batang"/>
          <w:noProof/>
        </w:rPr>
        <w:tab/>
        <w:t xml:space="preserve">The assigned policy association ID is part of the </w:t>
      </w:r>
      <w:r w:rsidRPr="002F674F">
        <w:rPr>
          <w:rFonts w:eastAsia="Batang"/>
        </w:rPr>
        <w:t>URI for the created resource</w:t>
      </w:r>
      <w:r w:rsidRPr="002F674F">
        <w:rPr>
          <w:rFonts w:eastAsia="Batang"/>
          <w:noProof/>
        </w:rPr>
        <w:t xml:space="preserve"> and is thus associated with the SUPI.</w:t>
      </w:r>
    </w:p>
    <w:p w14:paraId="18BD6E56" w14:textId="77777777" w:rsidR="002F674F" w:rsidRPr="002F674F" w:rsidRDefault="002F674F" w:rsidP="002F674F">
      <w:pPr>
        <w:ind w:left="568" w:hanging="284"/>
        <w:rPr>
          <w:rFonts w:eastAsia="Batang"/>
          <w:noProof/>
        </w:rPr>
      </w:pPr>
      <w:r w:rsidRPr="002F674F">
        <w:rPr>
          <w:rFonts w:eastAsia="Batang"/>
          <w:noProof/>
        </w:rPr>
        <w:t xml:space="preserve">and the PolicyAssociation data type as response body, including: </w:t>
      </w:r>
    </w:p>
    <w:p w14:paraId="363EA96B"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mandatorilly, the </w:t>
      </w:r>
      <w:r w:rsidRPr="002F674F">
        <w:rPr>
          <w:rFonts w:eastAsia="Batang" w:cs="Arial"/>
          <w:noProof/>
          <w:szCs w:val="18"/>
        </w:rPr>
        <w:t xml:space="preserve">negotiated supported </w:t>
      </w:r>
      <w:r w:rsidRPr="002F674F">
        <w:rPr>
          <w:rFonts w:eastAsia="Batang"/>
          <w:noProof/>
        </w:rPr>
        <w:t>features encoded as "suppFeat" attribute;</w:t>
      </w:r>
    </w:p>
    <w:p w14:paraId="1CF62EFC"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optionally, </w:t>
      </w:r>
      <w:r w:rsidRPr="002F674F">
        <w:rPr>
          <w:rFonts w:eastAsia="Batang" w:cs="Arial"/>
          <w:noProof/>
          <w:szCs w:val="18"/>
        </w:rPr>
        <w:t>the information provided by the NF service consumer when requesting the creation of this policy association</w:t>
      </w:r>
      <w:r w:rsidRPr="002F674F">
        <w:rPr>
          <w:rFonts w:eastAsia="Batang"/>
          <w:noProof/>
        </w:rPr>
        <w:t xml:space="preserve"> encoded as "request" attribute;</w:t>
      </w:r>
    </w:p>
    <w:p w14:paraId="2B754D78"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optionally, for the H-PCF as service producer communicating with the V-PCF, UE policy (see clause 4.2.2.2) encoded as "uePolicy" attribute; </w:t>
      </w:r>
    </w:p>
    <w:p w14:paraId="4E29B8DA"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optionally, for the H-PCF as service producer communicating with the V-PCF, N2 PC5 policy (see clause 4.2.2.3 and/or clause 4.2.2.4) encoded as "n2Pc5Pol" attribute (for V2X communications) and/or "n2Pc5ProSePol" attribute (for 5G ProSe);</w:t>
      </w:r>
    </w:p>
    <w:p w14:paraId="31A56F3E"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 xml:space="preserve">optionally, </w:t>
      </w:r>
      <w:r w:rsidRPr="002F674F">
        <w:rPr>
          <w:rFonts w:eastAsia="Batang"/>
          <w:noProof/>
          <w:lang w:eastAsia="zh-CN"/>
        </w:rPr>
        <w:t>if the UE indicates support for URSP provisionng in EPS and the "EpsUrsp" feature is supported,</w:t>
      </w:r>
      <w:r w:rsidRPr="002F674F">
        <w:rPr>
          <w:rFonts w:eastAsia="Batang"/>
          <w:noProof/>
        </w:rPr>
        <w:t xml:space="preserve"> for the PCF as service producer communicating with the PCF for a PDU session, UE policy (see clause 4.2.2.2) encoded as "uePolicy" attribute; </w:t>
      </w:r>
    </w:p>
    <w:p w14:paraId="32A97484" w14:textId="77777777" w:rsidR="002F674F" w:rsidRPr="002F674F" w:rsidRDefault="002F674F" w:rsidP="002F674F">
      <w:pPr>
        <w:ind w:left="851" w:hanging="284"/>
        <w:rPr>
          <w:rFonts w:eastAsia="Batang"/>
          <w:noProof/>
        </w:rPr>
      </w:pPr>
      <w:r w:rsidRPr="002F674F">
        <w:rPr>
          <w:rFonts w:eastAsia="Batang"/>
          <w:noProof/>
        </w:rPr>
        <w:t>-</w:t>
      </w:r>
      <w:r w:rsidRPr="002F674F">
        <w:rPr>
          <w:rFonts w:eastAsia="Batang"/>
          <w:noProof/>
        </w:rPr>
        <w:tab/>
        <w:t>optionally, one or several of the following Policy Control Request Trigger(s) encoded as "triggers" attribute (see clause 4.2.3.2):</w:t>
      </w:r>
    </w:p>
    <w:p w14:paraId="29E7C160" w14:textId="77777777" w:rsidR="002F674F" w:rsidRPr="002F674F" w:rsidRDefault="002F674F" w:rsidP="002F674F">
      <w:pPr>
        <w:ind w:left="1135" w:hanging="284"/>
        <w:rPr>
          <w:rFonts w:eastAsia="Batang"/>
          <w:noProof/>
        </w:rPr>
      </w:pPr>
      <w:r w:rsidRPr="002F674F">
        <w:rPr>
          <w:rFonts w:eastAsia="Batang"/>
          <w:noProof/>
        </w:rPr>
        <w:t>a)</w:t>
      </w:r>
      <w:r w:rsidRPr="002F674F">
        <w:rPr>
          <w:rFonts w:eastAsia="Batang"/>
          <w:noProof/>
        </w:rPr>
        <w:tab/>
        <w:t>Location change (tracking area);</w:t>
      </w:r>
    </w:p>
    <w:p w14:paraId="3AF2360C" w14:textId="77777777" w:rsidR="002F674F" w:rsidRPr="002F674F" w:rsidRDefault="002F674F" w:rsidP="002F674F">
      <w:pPr>
        <w:ind w:left="1135" w:hanging="284"/>
        <w:rPr>
          <w:rFonts w:eastAsia="Batang"/>
          <w:noProof/>
        </w:rPr>
      </w:pPr>
      <w:r w:rsidRPr="002F674F">
        <w:rPr>
          <w:rFonts w:eastAsia="Batang"/>
          <w:noProof/>
        </w:rPr>
        <w:t>b)</w:t>
      </w:r>
      <w:r w:rsidRPr="002F674F">
        <w:rPr>
          <w:rFonts w:eastAsia="Batang"/>
          <w:noProof/>
        </w:rPr>
        <w:tab/>
        <w:t>Change of UE presence in PRA;</w:t>
      </w:r>
    </w:p>
    <w:p w14:paraId="791050B5" w14:textId="77777777" w:rsidR="002F674F" w:rsidRPr="002F674F" w:rsidRDefault="002F674F" w:rsidP="002F674F">
      <w:pPr>
        <w:ind w:left="1135" w:hanging="284"/>
        <w:rPr>
          <w:rFonts w:eastAsia="Batang"/>
          <w:noProof/>
        </w:rPr>
      </w:pPr>
      <w:r w:rsidRPr="002F674F">
        <w:rPr>
          <w:rFonts w:eastAsia="Batang"/>
          <w:noProof/>
        </w:rPr>
        <w:t>c)</w:t>
      </w:r>
      <w:r w:rsidRPr="002F674F">
        <w:rPr>
          <w:rFonts w:eastAsia="Batang"/>
          <w:noProof/>
        </w:rPr>
        <w:tab/>
        <w:t>Change of PLMN,</w:t>
      </w:r>
      <w:r w:rsidRPr="002F674F">
        <w:rPr>
          <w:rFonts w:eastAsia="Batang"/>
        </w:rPr>
        <w:t xml:space="preserve"> if the "</w:t>
      </w:r>
      <w:proofErr w:type="spellStart"/>
      <w:r w:rsidRPr="002F674F">
        <w:rPr>
          <w:rFonts w:eastAsia="Batang"/>
        </w:rPr>
        <w:t>PlmnChange</w:t>
      </w:r>
      <w:proofErr w:type="spellEnd"/>
      <w:r w:rsidRPr="002F674F">
        <w:rPr>
          <w:rFonts w:eastAsia="Batang"/>
        </w:rPr>
        <w:t>" feature is supported</w:t>
      </w:r>
      <w:r w:rsidRPr="002F674F">
        <w:rPr>
          <w:rFonts w:eastAsia="Batang"/>
          <w:noProof/>
        </w:rPr>
        <w:t>; and</w:t>
      </w:r>
    </w:p>
    <w:p w14:paraId="1EB62849" w14:textId="12977D6C" w:rsidR="00BA086D" w:rsidRPr="002F674F" w:rsidRDefault="002F674F" w:rsidP="003F2CE9">
      <w:pPr>
        <w:ind w:left="1135" w:hanging="284"/>
        <w:rPr>
          <w:rFonts w:eastAsia="Batang"/>
          <w:noProof/>
        </w:rPr>
      </w:pPr>
      <w:r w:rsidRPr="002F674F">
        <w:rPr>
          <w:rFonts w:eastAsia="Batang" w:hint="eastAsia"/>
          <w:noProof/>
          <w:lang w:eastAsia="zh-CN"/>
        </w:rPr>
        <w:t>d)</w:t>
      </w:r>
      <w:r w:rsidRPr="002F674F">
        <w:rPr>
          <w:rFonts w:eastAsia="Batang" w:hint="eastAsia"/>
          <w:noProof/>
          <w:lang w:eastAsia="zh-CN"/>
        </w:rPr>
        <w:tab/>
      </w:r>
      <w:r w:rsidRPr="002F674F">
        <w:rPr>
          <w:rFonts w:eastAsia="Batang"/>
          <w:noProof/>
          <w:lang w:eastAsia="zh-CN"/>
        </w:rPr>
        <w:t xml:space="preserve">Change of UE </w:t>
      </w:r>
      <w:r w:rsidRPr="002F674F">
        <w:rPr>
          <w:rFonts w:eastAsia="Batang" w:cs="Arial"/>
          <w:szCs w:val="18"/>
        </w:rPr>
        <w:t>connectivity state,</w:t>
      </w:r>
      <w:r w:rsidRPr="002F674F">
        <w:rPr>
          <w:rFonts w:eastAsia="Batang"/>
        </w:rPr>
        <w:t xml:space="preserve"> if the "</w:t>
      </w:r>
      <w:proofErr w:type="spellStart"/>
      <w:r w:rsidRPr="002F674F">
        <w:rPr>
          <w:rFonts w:eastAsia="Batang" w:cs="Arial"/>
          <w:szCs w:val="18"/>
        </w:rPr>
        <w:t>Connectivity</w:t>
      </w:r>
      <w:r w:rsidRPr="002F674F">
        <w:rPr>
          <w:rFonts w:eastAsia="Batang"/>
          <w:lang w:eastAsia="zh-CN"/>
        </w:rPr>
        <w:t>StateChange</w:t>
      </w:r>
      <w:proofErr w:type="spellEnd"/>
      <w:r w:rsidRPr="002F674F">
        <w:rPr>
          <w:rFonts w:eastAsia="Batang"/>
        </w:rPr>
        <w:t>" feature is supported</w:t>
      </w:r>
      <w:r w:rsidRPr="002F674F">
        <w:rPr>
          <w:rFonts w:eastAsia="Batang"/>
          <w:noProof/>
        </w:rPr>
        <w:t>; and</w:t>
      </w:r>
    </w:p>
    <w:p w14:paraId="36EFD3BC" w14:textId="287AD7C7" w:rsidR="002F674F" w:rsidRDefault="002F674F" w:rsidP="002F674F">
      <w:pPr>
        <w:ind w:left="851" w:hanging="284"/>
        <w:rPr>
          <w:ins w:id="77" w:author="Huawei" w:date="2023-04-08T19:22:00Z"/>
          <w:rFonts w:eastAsia="Batang"/>
          <w:noProof/>
        </w:rPr>
      </w:pPr>
      <w:r w:rsidRPr="002F674F">
        <w:rPr>
          <w:rFonts w:eastAsia="Batang"/>
        </w:rPr>
        <w:t>-</w:t>
      </w:r>
      <w:r w:rsidRPr="002F674F">
        <w:rPr>
          <w:rFonts w:eastAsia="Batang"/>
        </w:rPr>
        <w:tab/>
        <w:t>if the Policy Control Request Trigger "Change of UE presence in PRA" is provided, the presence reporting areas for which reporting is required encoded as "</w:t>
      </w:r>
      <w:proofErr w:type="spellStart"/>
      <w:r w:rsidRPr="002F674F">
        <w:rPr>
          <w:rFonts w:eastAsia="Batang"/>
        </w:rPr>
        <w:t>pras</w:t>
      </w:r>
      <w:proofErr w:type="spellEnd"/>
      <w:r w:rsidRPr="002F674F">
        <w:rPr>
          <w:rFonts w:eastAsia="Batang"/>
        </w:rPr>
        <w:t>" attribute</w:t>
      </w:r>
      <w:r w:rsidRPr="002F674F">
        <w:rPr>
          <w:rFonts w:eastAsia="Batang"/>
          <w:noProof/>
        </w:rPr>
        <w:t>;</w:t>
      </w:r>
      <w:del w:id="78" w:author="Huawei" w:date="2023-04-08T19:23:00Z">
        <w:r w:rsidRPr="002F674F" w:rsidDel="00B62528">
          <w:rPr>
            <w:rFonts w:eastAsia="Batang"/>
            <w:noProof/>
          </w:rPr>
          <w:delText xml:space="preserve"> and </w:delText>
        </w:r>
      </w:del>
    </w:p>
    <w:p w14:paraId="1B266BE4" w14:textId="3C7DBC2C" w:rsidR="007408FA" w:rsidRPr="002F674F" w:rsidRDefault="007408FA" w:rsidP="007408FA">
      <w:pPr>
        <w:ind w:left="993" w:hanging="142"/>
        <w:rPr>
          <w:rFonts w:eastAsia="Batang"/>
          <w:noProof/>
        </w:rPr>
      </w:pPr>
      <w:ins w:id="79" w:author="Huawei" w:date="2023-04-08T19:22:00Z">
        <w:r>
          <w:rPr>
            <w:rFonts w:eastAsia="Batang"/>
            <w:noProof/>
            <w:lang w:eastAsia="zh-CN"/>
          </w:rPr>
          <w:t>e</w:t>
        </w:r>
        <w:r w:rsidRPr="002F674F">
          <w:rPr>
            <w:rFonts w:eastAsia="Batang"/>
            <w:noProof/>
            <w:lang w:eastAsia="zh-CN"/>
          </w:rPr>
          <w:t>)</w:t>
        </w:r>
        <w:r w:rsidRPr="002F674F">
          <w:rPr>
            <w:rFonts w:eastAsia="Batang"/>
            <w:noProof/>
            <w:lang w:eastAsia="zh-CN"/>
          </w:rPr>
          <w:tab/>
          <w:t xml:space="preserve">Change of </w:t>
        </w:r>
        <w:r>
          <w:rPr>
            <w:rFonts w:eastAsia="Batang"/>
            <w:noProof/>
            <w:lang w:eastAsia="zh-CN"/>
          </w:rPr>
          <w:t>Configured</w:t>
        </w:r>
        <w:r>
          <w:rPr>
            <w:rFonts w:eastAsia="Batang"/>
            <w:noProof/>
          </w:rPr>
          <w:t xml:space="preserve"> NSSAI</w:t>
        </w:r>
        <w:r w:rsidRPr="002F674F">
          <w:rPr>
            <w:rFonts w:eastAsia="Batang"/>
            <w:noProof/>
          </w:rPr>
          <w:t>,</w:t>
        </w:r>
        <w:r w:rsidRPr="002F674F">
          <w:rPr>
            <w:rFonts w:eastAsia="Batang"/>
          </w:rPr>
          <w:t xml:space="preserve"> if the "</w:t>
        </w:r>
        <w:proofErr w:type="spellStart"/>
        <w:r w:rsidRPr="00BA086D">
          <w:rPr>
            <w:rFonts w:eastAsia="Batang"/>
          </w:rPr>
          <w:t>NssaiChange</w:t>
        </w:r>
        <w:proofErr w:type="spellEnd"/>
        <w:r w:rsidRPr="002F674F">
          <w:rPr>
            <w:rFonts w:eastAsia="Batang"/>
          </w:rPr>
          <w:t>" feature is supported</w:t>
        </w:r>
        <w:r w:rsidRPr="002F674F">
          <w:rPr>
            <w:rFonts w:eastAsia="Batang"/>
            <w:noProof/>
          </w:rPr>
          <w:t>;</w:t>
        </w:r>
      </w:ins>
    </w:p>
    <w:p w14:paraId="299A9A55" w14:textId="77777777" w:rsidR="002F674F" w:rsidRPr="002F674F" w:rsidRDefault="002F674F" w:rsidP="002F674F">
      <w:pPr>
        <w:keepLines/>
        <w:ind w:left="1135" w:hanging="851"/>
        <w:rPr>
          <w:rFonts w:eastAsia="Batang"/>
          <w:noProof/>
        </w:rPr>
      </w:pPr>
      <w:r w:rsidRPr="002F674F">
        <w:rPr>
          <w:rFonts w:eastAsia="Batang"/>
          <w:noProof/>
        </w:rPr>
        <w:t>NOTE 4:</w:t>
      </w:r>
      <w:r w:rsidRPr="002F674F">
        <w:rPr>
          <w:rFonts w:eastAsia="Batang"/>
          <w:noProof/>
        </w:rPr>
        <w:tab/>
      </w:r>
      <w:r w:rsidRPr="002F674F">
        <w:rPr>
          <w:rFonts w:eastAsia="Batang"/>
          <w:noProof/>
        </w:rPr>
        <w:tab/>
        <w:t xml:space="preserve">If the PCF uses a Presence Reporting Area identifier referring to </w:t>
      </w:r>
      <w:r w:rsidRPr="002F674F">
        <w:rPr>
          <w:rFonts w:eastAsia="Batang"/>
        </w:rPr>
        <w:t>a Set of Core Network predefined Presence Reporting Areas as defined in 3GPP TS 23.501 [2],</w:t>
      </w:r>
      <w:r w:rsidRPr="002F674F">
        <w:rPr>
          <w:rFonts w:eastAsia="Batang"/>
          <w:lang w:eastAsia="zh-CN"/>
        </w:rPr>
        <w:t xml:space="preserve"> the PCF includes the identifier of this </w:t>
      </w:r>
      <w:r w:rsidRPr="002F674F">
        <w:rPr>
          <w:rFonts w:eastAsia="Batang"/>
        </w:rPr>
        <w:t>Presence Reporting Area</w:t>
      </w:r>
      <w:r w:rsidRPr="002F674F">
        <w:rPr>
          <w:rFonts w:eastAsia="Batang"/>
          <w:lang w:eastAsia="zh-CN"/>
        </w:rPr>
        <w:t xml:space="preserve"> set within the "</w:t>
      </w:r>
      <w:proofErr w:type="spellStart"/>
      <w:r w:rsidRPr="002F674F">
        <w:rPr>
          <w:rFonts w:eastAsia="Batang"/>
          <w:lang w:eastAsia="zh-CN"/>
        </w:rPr>
        <w:t>praId</w:t>
      </w:r>
      <w:proofErr w:type="spellEnd"/>
      <w:r w:rsidRPr="002F674F">
        <w:rPr>
          <w:rFonts w:eastAsia="Batang"/>
          <w:lang w:eastAsia="zh-CN"/>
        </w:rPr>
        <w:t>" attribute</w:t>
      </w:r>
      <w:r w:rsidRPr="002F674F">
        <w:rPr>
          <w:rFonts w:eastAsia="Batang"/>
          <w:noProof/>
        </w:rPr>
        <w:t>.</w:t>
      </w:r>
    </w:p>
    <w:p w14:paraId="2B1F80DA" w14:textId="77777777" w:rsidR="002F674F" w:rsidRPr="002F674F" w:rsidRDefault="002F674F" w:rsidP="002F674F">
      <w:pPr>
        <w:ind w:left="568" w:hanging="284"/>
        <w:rPr>
          <w:rFonts w:eastAsia="Batang"/>
          <w:noProof/>
        </w:rPr>
      </w:pPr>
      <w:r w:rsidRPr="002F674F">
        <w:rPr>
          <w:rFonts w:eastAsia="Batang"/>
          <w:noProof/>
        </w:rPr>
        <w:t>-</w:t>
      </w:r>
      <w:r w:rsidRPr="002F674F">
        <w:rPr>
          <w:rFonts w:eastAsia="Batang"/>
          <w:noProof/>
        </w:rPr>
        <w:tab/>
        <w:t>if errors occur when processing the HTTP POST request, the (V-)(H-)PCF shall apply error handling procedures as specified in clause 5.7 and according to the following provisions:</w:t>
      </w:r>
    </w:p>
    <w:p w14:paraId="729EFA18" w14:textId="77777777" w:rsidR="002F674F" w:rsidRPr="002F674F" w:rsidRDefault="002F674F" w:rsidP="002F674F">
      <w:pPr>
        <w:ind w:left="851" w:hanging="284"/>
        <w:rPr>
          <w:rFonts w:eastAsia="Batang"/>
          <w:lang w:eastAsia="zh-CN"/>
        </w:rPr>
      </w:pPr>
      <w:r w:rsidRPr="002F674F">
        <w:rPr>
          <w:rFonts w:eastAsia="Batang"/>
          <w:lang w:eastAsia="zh-CN"/>
        </w:rPr>
        <w:t>-</w:t>
      </w:r>
      <w:r w:rsidRPr="002F674F">
        <w:rPr>
          <w:rFonts w:eastAsia="Batang"/>
          <w:lang w:eastAsia="zh-CN"/>
        </w:rPr>
        <w:tab/>
        <w:t>i</w:t>
      </w:r>
      <w:r w:rsidRPr="002F674F">
        <w:rPr>
          <w:rFonts w:eastAsia="Batang" w:hint="eastAsia"/>
          <w:lang w:eastAsia="zh-CN"/>
        </w:rPr>
        <w:t xml:space="preserve">f the user </w:t>
      </w:r>
      <w:r w:rsidRPr="002F674F">
        <w:rPr>
          <w:rFonts w:eastAsia="Batang"/>
          <w:lang w:eastAsia="zh-CN"/>
        </w:rPr>
        <w:t>information</w:t>
      </w:r>
      <w:r w:rsidRPr="002F674F">
        <w:rPr>
          <w:rFonts w:eastAsia="Batang" w:hint="eastAsia"/>
          <w:lang w:eastAsia="zh-CN"/>
        </w:rPr>
        <w:t xml:space="preserve"> </w:t>
      </w:r>
      <w:r w:rsidRPr="002F674F">
        <w:rPr>
          <w:rFonts w:eastAsia="Batang"/>
          <w:lang w:eastAsia="zh-CN"/>
        </w:rPr>
        <w:t xml:space="preserve">received within the </w:t>
      </w:r>
      <w:r w:rsidRPr="002F674F">
        <w:rPr>
          <w:rFonts w:eastAsia="Batang" w:hint="eastAsia"/>
        </w:rPr>
        <w:t>"</w:t>
      </w:r>
      <w:proofErr w:type="spellStart"/>
      <w:r w:rsidRPr="002F674F">
        <w:rPr>
          <w:rFonts w:eastAsia="Batang" w:hint="eastAsia"/>
        </w:rPr>
        <w:t>supi</w:t>
      </w:r>
      <w:proofErr w:type="spellEnd"/>
      <w:r w:rsidRPr="002F674F">
        <w:rPr>
          <w:rFonts w:eastAsia="Batang"/>
        </w:rPr>
        <w:t xml:space="preserve">" attribute is unknown, the </w:t>
      </w:r>
      <w:r w:rsidRPr="002F674F">
        <w:rPr>
          <w:rFonts w:eastAsia="Batang"/>
          <w:noProof/>
        </w:rPr>
        <w:t>(V-)(H-)</w:t>
      </w:r>
      <w:r w:rsidRPr="002F674F">
        <w:rPr>
          <w:rFonts w:eastAsia="Batang"/>
        </w:rPr>
        <w:t xml:space="preserve">PCF shall reject the request and include in an HTTP "400 Bad Request" response message the "cause" attribute of the </w:t>
      </w:r>
      <w:proofErr w:type="spellStart"/>
      <w:r w:rsidRPr="002F674F">
        <w:rPr>
          <w:rFonts w:eastAsia="Batang"/>
        </w:rPr>
        <w:t>ProblemDetails</w:t>
      </w:r>
      <w:proofErr w:type="spellEnd"/>
      <w:r w:rsidRPr="002F674F">
        <w:rPr>
          <w:rFonts w:eastAsia="Batang"/>
        </w:rPr>
        <w:t xml:space="preserve"> data structure set to "USER_UNKNOWN"; and</w:t>
      </w:r>
    </w:p>
    <w:p w14:paraId="57ED4ED2" w14:textId="77777777" w:rsidR="002F674F" w:rsidRPr="002F674F" w:rsidRDefault="002F674F" w:rsidP="002F674F">
      <w:pPr>
        <w:ind w:left="851" w:hanging="284"/>
        <w:rPr>
          <w:rFonts w:eastAsia="Batang"/>
          <w:lang w:eastAsia="zh-CN"/>
        </w:rPr>
      </w:pPr>
      <w:r w:rsidRPr="002F674F">
        <w:rPr>
          <w:rFonts w:eastAsia="Batang"/>
          <w:lang w:eastAsia="zh-CN"/>
        </w:rPr>
        <w:t>-</w:t>
      </w:r>
      <w:r w:rsidRPr="002F674F">
        <w:rPr>
          <w:rFonts w:eastAsia="Batang"/>
          <w:lang w:eastAsia="zh-CN"/>
        </w:rPr>
        <w:tab/>
        <w:t xml:space="preserve">if the </w:t>
      </w:r>
      <w:r w:rsidRPr="002F674F">
        <w:rPr>
          <w:rFonts w:eastAsia="Batang"/>
          <w:noProof/>
        </w:rPr>
        <w:t>(V-)(H-)</w:t>
      </w:r>
      <w:r w:rsidRPr="002F674F">
        <w:rPr>
          <w:rFonts w:eastAsia="Batang"/>
          <w:lang w:eastAsia="zh-CN"/>
        </w:rPr>
        <w:t xml:space="preserve">PCF is, due to incomplete, erroneous or missing information in the request, not able to provision a UE policy decision, the </w:t>
      </w:r>
      <w:r w:rsidRPr="002F674F">
        <w:rPr>
          <w:rFonts w:eastAsia="Batang"/>
          <w:noProof/>
        </w:rPr>
        <w:t>(V-)(H-)</w:t>
      </w:r>
      <w:r w:rsidRPr="002F674F">
        <w:rPr>
          <w:rFonts w:eastAsia="Batang"/>
          <w:lang w:eastAsia="zh-CN"/>
        </w:rPr>
        <w:t xml:space="preserve">PCF may reject the request and include in an HTTP "400 Bad Request" response message the "cause" attribute of the </w:t>
      </w:r>
      <w:proofErr w:type="spellStart"/>
      <w:r w:rsidRPr="002F674F">
        <w:rPr>
          <w:rFonts w:eastAsia="Batang"/>
          <w:lang w:eastAsia="zh-CN"/>
        </w:rPr>
        <w:t>ProblemDetails</w:t>
      </w:r>
      <w:proofErr w:type="spellEnd"/>
      <w:r w:rsidRPr="002F674F">
        <w:rPr>
          <w:rFonts w:eastAsia="Batang"/>
          <w:lang w:eastAsia="zh-CN"/>
        </w:rPr>
        <w:t xml:space="preserve"> data structure set to "ERROR_REQUEST_PARAMETERS".</w:t>
      </w:r>
    </w:p>
    <w:p w14:paraId="45F5C1E7" w14:textId="77777777" w:rsidR="002F674F" w:rsidRPr="002F674F" w:rsidRDefault="002F674F" w:rsidP="002F674F">
      <w:pPr>
        <w:rPr>
          <w:rFonts w:eastAsia="Batang"/>
        </w:rPr>
      </w:pPr>
      <w:r w:rsidRPr="002F674F">
        <w:rPr>
          <w:rFonts w:eastAsia="Batang"/>
          <w:lang w:val="en-US"/>
        </w:rPr>
        <w:lastRenderedPageBreak/>
        <w:t xml:space="preserve">If the (V-)PCF received a GUAMI, the (V-)PCF may subscribe to GUAMI changes using the </w:t>
      </w:r>
      <w:proofErr w:type="spellStart"/>
      <w:r w:rsidRPr="002F674F">
        <w:rPr>
          <w:rFonts w:eastAsia="Batang"/>
        </w:rPr>
        <w:t>AMFStatusChange</w:t>
      </w:r>
      <w:proofErr w:type="spellEnd"/>
      <w:r w:rsidRPr="002F674F">
        <w:rPr>
          <w:rFonts w:eastAsia="Batang"/>
        </w:rPr>
        <w:t xml:space="preserve"> service operation of the </w:t>
      </w:r>
      <w:proofErr w:type="spellStart"/>
      <w:r w:rsidRPr="002F674F">
        <w:rPr>
          <w:rFonts w:eastAsia="Batang"/>
        </w:rPr>
        <w:t>Namf_Communication</w:t>
      </w:r>
      <w:proofErr w:type="spellEnd"/>
      <w:r w:rsidRPr="002F674F">
        <w:rPr>
          <w:rFonts w:eastAsia="Batang"/>
        </w:rPr>
        <w:t xml:space="preserve"> service specified in </w:t>
      </w:r>
      <w:r w:rsidRPr="002F674F">
        <w:rPr>
          <w:rFonts w:eastAsia="Batang"/>
          <w:noProof/>
        </w:rPr>
        <w:t xml:space="preserve">3GPP TS 29.518 [14], </w:t>
      </w:r>
      <w:r w:rsidRPr="002F674F">
        <w:rPr>
          <w:rFonts w:eastAsia="Batang"/>
        </w:rPr>
        <w:t xml:space="preserve">and it may use the </w:t>
      </w:r>
      <w:proofErr w:type="spellStart"/>
      <w:r w:rsidRPr="002F674F">
        <w:rPr>
          <w:rFonts w:eastAsia="Batang"/>
        </w:rPr>
        <w:t>Nnrf_NFDiscovery</w:t>
      </w:r>
      <w:proofErr w:type="spellEnd"/>
      <w:r w:rsidRPr="002F674F">
        <w:rPr>
          <w:rFonts w:eastAsia="Batang"/>
        </w:rPr>
        <w:t xml:space="preserve"> Service specified in </w:t>
      </w:r>
      <w:r w:rsidRPr="002F674F">
        <w:rPr>
          <w:rFonts w:eastAsia="Batang"/>
          <w:noProof/>
        </w:rPr>
        <w:t>3GPP TS 29.510 [13]</w:t>
      </w:r>
      <w:r w:rsidRPr="002F674F">
        <w:rPr>
          <w:rFonts w:eastAsia="Batang"/>
        </w:rPr>
        <w:t xml:space="preserve"> (using the obtained GUAMI and possibly service name) to query the other AMFs within the AMF (service) set.</w:t>
      </w: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7C40A689" w14:textId="77777777" w:rsidR="002F674F" w:rsidRDefault="002F674F" w:rsidP="002F674F">
      <w:pPr>
        <w:rPr>
          <w:noProof/>
        </w:rPr>
      </w:pPr>
    </w:p>
    <w:p w14:paraId="5741E39C" w14:textId="77777777" w:rsidR="002F674F" w:rsidRPr="00B61815" w:rsidRDefault="002F674F" w:rsidP="002F6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A8B19B" w14:textId="77777777" w:rsidR="009215DB" w:rsidRPr="009215DB" w:rsidRDefault="009215DB" w:rsidP="009215DB">
      <w:pPr>
        <w:keepNext/>
        <w:keepLines/>
        <w:spacing w:before="120"/>
        <w:ind w:left="1418" w:hanging="1418"/>
        <w:outlineLvl w:val="3"/>
        <w:rPr>
          <w:rFonts w:ascii="Arial" w:eastAsia="Batang" w:hAnsi="Arial"/>
          <w:noProof/>
          <w:sz w:val="24"/>
        </w:rPr>
      </w:pPr>
      <w:bookmarkStart w:id="80" w:name="_Toc28013386"/>
      <w:bookmarkStart w:id="81" w:name="_Toc34222298"/>
      <w:bookmarkStart w:id="82" w:name="_Toc36040481"/>
      <w:bookmarkStart w:id="83" w:name="_Toc39134410"/>
      <w:bookmarkStart w:id="84" w:name="_Toc43283357"/>
      <w:bookmarkStart w:id="85" w:name="_Toc45134397"/>
      <w:bookmarkStart w:id="86" w:name="_Toc49929997"/>
      <w:bookmarkStart w:id="87" w:name="_Toc50024117"/>
      <w:bookmarkStart w:id="88" w:name="_Toc51763605"/>
      <w:bookmarkStart w:id="89" w:name="_Toc56594469"/>
      <w:bookmarkStart w:id="90" w:name="_Toc67493811"/>
      <w:bookmarkStart w:id="91" w:name="_Toc68169715"/>
      <w:bookmarkStart w:id="92" w:name="_Toc73459323"/>
      <w:bookmarkStart w:id="93" w:name="_Toc73459446"/>
      <w:bookmarkStart w:id="94" w:name="_Toc74742983"/>
      <w:bookmarkStart w:id="95" w:name="_Toc112918268"/>
      <w:bookmarkStart w:id="96" w:name="_Toc120652769"/>
      <w:bookmarkStart w:id="97" w:name="_Toc129205555"/>
      <w:bookmarkStart w:id="98" w:name="_Toc129244374"/>
      <w:bookmarkStart w:id="99" w:name="_Toc130549836"/>
      <w:r w:rsidRPr="009215DB">
        <w:rPr>
          <w:rFonts w:ascii="Arial" w:eastAsia="Batang" w:hAnsi="Arial"/>
          <w:noProof/>
          <w:sz w:val="24"/>
        </w:rPr>
        <w:t>4.2.3.1</w:t>
      </w:r>
      <w:r w:rsidRPr="009215DB">
        <w:rPr>
          <w:rFonts w:ascii="Arial" w:eastAsia="Batang" w:hAnsi="Arial"/>
          <w:noProof/>
          <w:sz w:val="24"/>
        </w:rPr>
        <w:tab/>
        <w:t>General</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2BB26F50" w14:textId="77777777" w:rsidR="009215DB" w:rsidRPr="009215DB" w:rsidRDefault="009215DB" w:rsidP="009215DB">
      <w:pPr>
        <w:rPr>
          <w:rFonts w:eastAsia="Batang"/>
          <w:noProof/>
        </w:rPr>
      </w:pPr>
      <w:r w:rsidRPr="009215DB">
        <w:rPr>
          <w:rFonts w:eastAsia="Batang"/>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77650808" w14:textId="77777777" w:rsidR="009215DB" w:rsidRPr="009215DB" w:rsidRDefault="009215DB" w:rsidP="009215DB">
      <w:pPr>
        <w:rPr>
          <w:rFonts w:eastAsia="Batang"/>
          <w:noProof/>
        </w:rPr>
      </w:pPr>
      <w:r w:rsidRPr="009215DB">
        <w:rPr>
          <w:rFonts w:eastAsia="Batang"/>
          <w:noProof/>
        </w:rPr>
        <w:t>Figure 4.2.3.1-1 illustrates the update of a policy association.</w:t>
      </w:r>
    </w:p>
    <w:p w14:paraId="79F20F0B" w14:textId="77777777" w:rsidR="009215DB" w:rsidRPr="009215DB" w:rsidRDefault="00747C8C" w:rsidP="009215DB">
      <w:pPr>
        <w:keepNext/>
        <w:keepLines/>
        <w:spacing w:before="60"/>
        <w:jc w:val="center"/>
        <w:rPr>
          <w:rFonts w:ascii="Arial" w:eastAsia="Batang" w:hAnsi="Arial"/>
          <w:b/>
          <w:noProof/>
        </w:rPr>
      </w:pPr>
      <w:r>
        <w:rPr>
          <w:rFonts w:ascii="Arial" w:eastAsia="Batang" w:hAnsi="Arial"/>
          <w:b/>
          <w:noProof/>
        </w:rPr>
        <w:pict w14:anchorId="668028C3">
          <v:shape id="_x0000_i1026" type="#_x0000_t75" style="width:478.6pt;height:160.25pt">
            <v:imagedata r:id="rId15" o:title=""/>
          </v:shape>
        </w:pict>
      </w:r>
    </w:p>
    <w:p w14:paraId="563807D0" w14:textId="77777777" w:rsidR="009215DB" w:rsidRPr="009215DB" w:rsidRDefault="009215DB" w:rsidP="009215DB">
      <w:pPr>
        <w:keepLines/>
        <w:spacing w:after="240"/>
        <w:jc w:val="center"/>
        <w:rPr>
          <w:rFonts w:ascii="Arial" w:eastAsia="Batang" w:hAnsi="Arial"/>
          <w:b/>
          <w:noProof/>
        </w:rPr>
      </w:pPr>
      <w:r w:rsidRPr="009215DB">
        <w:rPr>
          <w:rFonts w:ascii="Arial" w:eastAsia="Batang" w:hAnsi="Arial"/>
          <w:b/>
          <w:noProof/>
        </w:rPr>
        <w:t>Figure 4.2.3.1-1: Update of a UE policy association</w:t>
      </w:r>
    </w:p>
    <w:p w14:paraId="3E90A947" w14:textId="77777777" w:rsidR="009215DB" w:rsidRPr="009215DB" w:rsidRDefault="009215DB" w:rsidP="009215DB">
      <w:pPr>
        <w:keepLines/>
        <w:ind w:left="1135" w:hanging="851"/>
        <w:rPr>
          <w:rFonts w:eastAsia="Batang"/>
          <w:lang w:eastAsia="zh-CN"/>
        </w:rPr>
      </w:pPr>
      <w:r w:rsidRPr="009215DB">
        <w:rPr>
          <w:rFonts w:eastAsia="Batang"/>
          <w:lang w:eastAsia="zh-CN"/>
        </w:rPr>
        <w:t>NOTE</w:t>
      </w:r>
      <w:r w:rsidRPr="009215DB">
        <w:rPr>
          <w:rFonts w:eastAsia="Batang"/>
          <w:lang w:val="en-US" w:eastAsia="zh-CN"/>
        </w:rPr>
        <w:t> 1</w:t>
      </w:r>
      <w:r w:rsidRPr="009215DB">
        <w:rPr>
          <w:rFonts w:eastAsia="Batang"/>
          <w:lang w:eastAsia="zh-CN"/>
        </w:rPr>
        <w:t>:</w:t>
      </w:r>
      <w:r w:rsidRPr="009215DB">
        <w:rPr>
          <w:rFonts w:eastAsia="Batang"/>
          <w:lang w:eastAsia="zh-CN"/>
        </w:rPr>
        <w:tab/>
        <w:t>For the roaming case, the PCF represents the V-PCF if the NF service consumer is an AMF and the PCF represents the H-PCF if the NF service consumer is a V-PCF.</w:t>
      </w:r>
    </w:p>
    <w:p w14:paraId="4EBAE627" w14:textId="77777777" w:rsidR="009215DB" w:rsidRPr="009215DB" w:rsidRDefault="009215DB" w:rsidP="009215DB">
      <w:pPr>
        <w:rPr>
          <w:rFonts w:eastAsia="Batang"/>
          <w:noProof/>
        </w:rPr>
      </w:pPr>
      <w:r w:rsidRPr="009215DB">
        <w:rPr>
          <w:rFonts w:eastAsia="Batang"/>
          <w:noProof/>
        </w:rPr>
        <w:t>The AMF, as NF service consumer, invokes this procedure when a subscribed policy control request trigger (see clause 4.2.3.2) occurs. When a policy control request trigger that requires the subscription as defined in table 5.6.3.3-1 (e.g. LOC_CH trigger) occurs, the NF service consumer (AMF) shall only invoke this procedure if the PCF has explicitly subscribed to that event trigger.</w:t>
      </w:r>
      <w:r w:rsidRPr="009215DB">
        <w:rPr>
          <w:rFonts w:eastAsia="Batang"/>
        </w:rPr>
        <w:t xml:space="preserve"> </w:t>
      </w:r>
      <w:r w:rsidRPr="009215DB">
        <w:rPr>
          <w:rFonts w:eastAsia="Batang"/>
          <w:noProof/>
        </w:rPr>
        <w:t xml:space="preserve">When a policy control request trigger that does not require the subscription as defined in table 5.6.3.3-1 (e.g. </w:t>
      </w:r>
      <w:r w:rsidRPr="009215DB">
        <w:rPr>
          <w:rFonts w:eastAsia="Batang"/>
          <w:lang w:val="en-US"/>
        </w:rPr>
        <w:t>GROUP_ID_LIST_CHG</w:t>
      </w:r>
      <w:r w:rsidRPr="009215DB">
        <w:rPr>
          <w:rFonts w:eastAsia="Batang"/>
          <w:noProof/>
        </w:rPr>
        <w:t xml:space="preserve"> trigger) occurs,</w:t>
      </w:r>
      <w:r w:rsidRPr="009215DB">
        <w:rPr>
          <w:rFonts w:eastAsia="Batang"/>
        </w:rPr>
        <w:t xml:space="preserve"> the NF service consumer (AMF) shall always invoke the procedure.</w:t>
      </w:r>
    </w:p>
    <w:p w14:paraId="731C4C71" w14:textId="77777777" w:rsidR="009215DB" w:rsidRPr="009215DB" w:rsidRDefault="009215DB" w:rsidP="009215DB">
      <w:pPr>
        <w:keepLines/>
        <w:ind w:left="1135" w:hanging="851"/>
        <w:rPr>
          <w:rFonts w:eastAsia="Batang"/>
        </w:rPr>
      </w:pPr>
      <w:r w:rsidRPr="009215DB">
        <w:rPr>
          <w:rFonts w:eastAsia="Batang"/>
        </w:rPr>
        <w:t>NOTE 2:</w:t>
      </w:r>
      <w:r w:rsidRPr="009215DB">
        <w:rPr>
          <w:rFonts w:eastAsia="Batang"/>
        </w:rP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9215DB">
        <w:rPr>
          <w:rFonts w:eastAsia="Batang"/>
          <w:noProof/>
        </w:rPr>
        <w:t xml:space="preserve"> as defined in clause 7.2.1.1 of 3GPP TS 24.587 [24]</w:t>
      </w:r>
      <w:r w:rsidRPr="009215DB">
        <w:rPr>
          <w:rFonts w:eastAsia="Batang"/>
        </w:rPr>
        <w:t>.</w:t>
      </w:r>
    </w:p>
    <w:p w14:paraId="1FAD88EF" w14:textId="77777777" w:rsidR="009215DB" w:rsidRPr="009215DB" w:rsidRDefault="009215DB" w:rsidP="009215DB">
      <w:pPr>
        <w:rPr>
          <w:rFonts w:eastAsia="Batang"/>
        </w:rPr>
      </w:pPr>
      <w:r w:rsidRPr="009215DB">
        <w:rPr>
          <w:rFonts w:eastAsia="Batang"/>
          <w:noProof/>
        </w:rPr>
        <w:t xml:space="preserve">If an AMF as NF service consumer </w:t>
      </w:r>
      <w:r w:rsidRPr="009215DB">
        <w:rPr>
          <w:rFonts w:eastAsia="Batang"/>
        </w:rPr>
        <w:t xml:space="preserve">knows by implementation specific means that the UE context has been transferred to an AMF with another GUAMI within the AMF set, it may also </w:t>
      </w:r>
      <w:r w:rsidRPr="009215DB">
        <w:rPr>
          <w:rFonts w:eastAsia="Batang"/>
          <w:noProof/>
        </w:rPr>
        <w:t>invoke this procedure to update the Notification URI</w:t>
      </w:r>
      <w:r w:rsidRPr="009215DB">
        <w:rPr>
          <w:rFonts w:eastAsia="Batang"/>
        </w:rPr>
        <w:t>.</w:t>
      </w:r>
    </w:p>
    <w:p w14:paraId="5F6AF24B" w14:textId="77777777" w:rsidR="009215DB" w:rsidRPr="009215DB" w:rsidRDefault="009215DB" w:rsidP="009215DB">
      <w:pPr>
        <w:keepLines/>
        <w:ind w:left="1135" w:hanging="851"/>
        <w:rPr>
          <w:rFonts w:eastAsia="Batang"/>
          <w:noProof/>
        </w:rPr>
      </w:pPr>
      <w:r w:rsidRPr="009215DB">
        <w:rPr>
          <w:rFonts w:eastAsia="Batang"/>
        </w:rPr>
        <w:t>NOTE 3:</w:t>
      </w:r>
      <w:r w:rsidRPr="009215DB">
        <w:rPr>
          <w:rFonts w:eastAsia="Batang"/>
        </w:rPr>
        <w:tab/>
        <w:t>Either the old or the new AMF can invoke this procedure.</w:t>
      </w:r>
    </w:p>
    <w:p w14:paraId="24DE0D4D" w14:textId="77777777" w:rsidR="009215DB" w:rsidRPr="009215DB" w:rsidRDefault="009215DB" w:rsidP="009215DB">
      <w:pPr>
        <w:rPr>
          <w:rFonts w:eastAsia="Batang"/>
          <w:noProof/>
        </w:rPr>
      </w:pPr>
      <w:r w:rsidRPr="009215DB">
        <w:rPr>
          <w:rFonts w:eastAsia="Batang"/>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 If the feature "FeatureRenegotation" is supported, the new AMF may perform feature renegotiation, as described in clause 4.2.3.4.</w:t>
      </w:r>
    </w:p>
    <w:p w14:paraId="75B10595" w14:textId="77777777" w:rsidR="009215DB" w:rsidRPr="009215DB" w:rsidRDefault="009215DB" w:rsidP="009215DB">
      <w:pPr>
        <w:rPr>
          <w:rFonts w:eastAsia="Batang"/>
        </w:rPr>
      </w:pPr>
      <w:r w:rsidRPr="009215DB">
        <w:rPr>
          <w:rFonts w:eastAsia="Batang"/>
        </w:rPr>
        <w:t xml:space="preserve">The V-PCF, as NF service consumer, invokes this procedure when a policy control request trigger (see clause 4.2.3.2) occurs. </w:t>
      </w:r>
      <w:r w:rsidRPr="009215DB">
        <w:rPr>
          <w:rFonts w:eastAsia="Batang"/>
          <w:noProof/>
        </w:rPr>
        <w:t xml:space="preserve">When a policy control request trigger that does not require the subscription as defined in table 5.6.3.3-1 (e.g. </w:t>
      </w:r>
      <w:r w:rsidRPr="009215DB">
        <w:rPr>
          <w:rFonts w:eastAsia="Batang"/>
        </w:rPr>
        <w:t>UE_POLICY</w:t>
      </w:r>
      <w:r w:rsidRPr="009215DB">
        <w:rPr>
          <w:rFonts w:eastAsia="Batang"/>
          <w:noProof/>
        </w:rPr>
        <w:t xml:space="preserve"> trigger) occurs</w:t>
      </w:r>
      <w:r w:rsidRPr="009215DB">
        <w:rPr>
          <w:rFonts w:eastAsia="Batang"/>
        </w:rPr>
        <w:t xml:space="preserve">, the V-PCF shall always invoke the procedure. </w:t>
      </w:r>
      <w:r w:rsidRPr="009215DB">
        <w:rPr>
          <w:rFonts w:eastAsia="Batang"/>
          <w:noProof/>
        </w:rPr>
        <w:t xml:space="preserve">When a policy control request trigger that </w:t>
      </w:r>
      <w:r w:rsidRPr="009215DB">
        <w:rPr>
          <w:rFonts w:eastAsia="Batang"/>
          <w:noProof/>
        </w:rPr>
        <w:lastRenderedPageBreak/>
        <w:t>requires the subscription as defined in table 5.6.3.3-1 (e.g. LOC_CH trigger) occurs</w:t>
      </w:r>
      <w:r w:rsidRPr="009215DB">
        <w:rPr>
          <w:rFonts w:eastAsia="Batang"/>
        </w:rPr>
        <w:t>, the V-PCF shall only invoke this procedure if the H</w:t>
      </w:r>
      <w:r w:rsidRPr="009215DB">
        <w:rPr>
          <w:rFonts w:eastAsia="Batang"/>
        </w:rPr>
        <w:noBreakHyphen/>
        <w:t>PCF has subscribed to that event trigger.</w:t>
      </w:r>
    </w:p>
    <w:p w14:paraId="23301154" w14:textId="77777777" w:rsidR="009215DB" w:rsidRPr="009215DB" w:rsidRDefault="009215DB" w:rsidP="009215DB">
      <w:pPr>
        <w:rPr>
          <w:rFonts w:eastAsia="Batang"/>
          <w:noProof/>
        </w:rPr>
      </w:pPr>
      <w:r w:rsidRPr="009215DB">
        <w:rPr>
          <w:rFonts w:eastAsia="Batang"/>
          <w:noProof/>
        </w:rPr>
        <w:t xml:space="preserve">To request policies (e.g. policy control request trigger(s) is/are met) from the PCF, to update the Notification URI, to renegotiate features, to update the trace control configuration or to request the termination of trace, the </w:t>
      </w:r>
      <w:r w:rsidRPr="009215DB">
        <w:rPr>
          <w:rFonts w:eastAsia="Batang"/>
          <w:noProof/>
          <w:lang w:eastAsia="zh-CN"/>
        </w:rPr>
        <w:t>NF Service Consumer</w:t>
      </w:r>
      <w:r w:rsidRPr="009215DB">
        <w:rPr>
          <w:rFonts w:eastAsia="Batang"/>
          <w:noProof/>
        </w:rPr>
        <w:t xml:space="preserve"> </w:t>
      </w:r>
      <w:r w:rsidRPr="009215DB">
        <w:rPr>
          <w:rFonts w:eastAsia="Batang"/>
          <w:noProof/>
          <w:lang w:eastAsia="zh-CN"/>
        </w:rPr>
        <w:t xml:space="preserve">shall request the update of the associated </w:t>
      </w:r>
      <w:r w:rsidRPr="009215DB">
        <w:rPr>
          <w:rFonts w:eastAsia="Batang"/>
          <w:noProof/>
        </w:rPr>
        <w:t xml:space="preserve">UE </w:t>
      </w:r>
      <w:r w:rsidRPr="009215DB">
        <w:rPr>
          <w:rFonts w:eastAsia="Batang"/>
          <w:noProof/>
          <w:lang w:eastAsia="zh-CN"/>
        </w:rPr>
        <w:t>Policy Association by providing the relevant parameters about the UE context in</w:t>
      </w:r>
      <w:r w:rsidRPr="009215DB">
        <w:rPr>
          <w:rFonts w:eastAsia="Batang"/>
          <w:noProof/>
        </w:rPr>
        <w:t xml:space="preserve"> an HTTP POST request with "{apiRoot}/npcf-ue-policy-control/v1/policies/{polAssoId}/update" as Resource URI and the PolicyAssociationUpdateRequest data structure as request body that shall include:</w:t>
      </w:r>
    </w:p>
    <w:p w14:paraId="06158216"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at least one of the following:</w:t>
      </w:r>
    </w:p>
    <w:p w14:paraId="022C2CCF" w14:textId="77777777" w:rsidR="009215DB" w:rsidRPr="009215DB" w:rsidRDefault="009215DB" w:rsidP="009215DB">
      <w:pPr>
        <w:ind w:left="851" w:hanging="284"/>
        <w:rPr>
          <w:rFonts w:eastAsia="Batang"/>
          <w:noProof/>
        </w:rPr>
      </w:pPr>
      <w:r w:rsidRPr="009215DB">
        <w:rPr>
          <w:rFonts w:eastAsia="Batang"/>
          <w:noProof/>
        </w:rPr>
        <w:t>1.</w:t>
      </w:r>
      <w:r w:rsidRPr="009215DB">
        <w:rPr>
          <w:rFonts w:eastAsia="Batang"/>
          <w:noProof/>
        </w:rPr>
        <w:tab/>
        <w:t>a new Notification URI encoded in the "notificationUri" attribute;</w:t>
      </w:r>
    </w:p>
    <w:p w14:paraId="73BFB81E" w14:textId="77777777" w:rsidR="009215DB" w:rsidRPr="009215DB" w:rsidRDefault="009215DB" w:rsidP="009215DB">
      <w:pPr>
        <w:ind w:left="851" w:hanging="284"/>
        <w:rPr>
          <w:rFonts w:eastAsia="Batang"/>
          <w:noProof/>
        </w:rPr>
      </w:pPr>
      <w:r w:rsidRPr="009215DB">
        <w:rPr>
          <w:rFonts w:eastAsia="Batang"/>
          <w:noProof/>
        </w:rPr>
        <w:t>2.</w:t>
      </w:r>
      <w:r w:rsidRPr="009215DB">
        <w:rPr>
          <w:rFonts w:eastAsia="Batang"/>
          <w:noProof/>
        </w:rPr>
        <w:tab/>
        <w:t>observed Policy Control Request Trigger(s) (see clause 4.2.3.2) encoded as "triggers" attribute;</w:t>
      </w:r>
    </w:p>
    <w:p w14:paraId="1D075C93" w14:textId="77777777" w:rsidR="009215DB" w:rsidRPr="009215DB" w:rsidRDefault="009215DB" w:rsidP="009215DB">
      <w:pPr>
        <w:ind w:left="851" w:hanging="284"/>
        <w:rPr>
          <w:rFonts w:eastAsia="Batang"/>
          <w:noProof/>
        </w:rPr>
      </w:pPr>
      <w:r w:rsidRPr="009215DB">
        <w:rPr>
          <w:rFonts w:eastAsia="Batang"/>
          <w:noProof/>
        </w:rPr>
        <w:t>3.</w:t>
      </w:r>
      <w:r w:rsidRPr="009215DB">
        <w:rPr>
          <w:rFonts w:eastAsia="Batang"/>
          <w:noProof/>
        </w:rPr>
        <w:tab/>
        <w:t>if a UE location change occurred, the UE location encoded as "userLoc" attribute;</w:t>
      </w:r>
    </w:p>
    <w:p w14:paraId="3E773FC1" w14:textId="77777777" w:rsidR="009215DB" w:rsidRPr="009215DB" w:rsidRDefault="009215DB" w:rsidP="009215DB">
      <w:pPr>
        <w:ind w:left="851" w:hanging="284"/>
        <w:rPr>
          <w:rFonts w:eastAsia="Batang"/>
          <w:noProof/>
        </w:rPr>
      </w:pPr>
      <w:r w:rsidRPr="009215DB">
        <w:rPr>
          <w:rFonts w:eastAsia="Batang"/>
          <w:noProof/>
        </w:rPr>
        <w:t>4.</w:t>
      </w:r>
      <w:r w:rsidRPr="009215DB">
        <w:rPr>
          <w:rFonts w:eastAsia="Batang"/>
          <w:noProof/>
        </w:rPr>
        <w:tab/>
        <w:t xml:space="preserve">if a "MANAGE UE POLICY COMPLETE" message or a "MANAGE UE POLICY COMMAND REJECT" message of the </w:t>
      </w:r>
      <w:r w:rsidRPr="009215DB">
        <w:rPr>
          <w:rFonts w:eastAsia="Batang"/>
        </w:rPr>
        <w:t xml:space="preserve">UE policy delivery protocol defined in Annex D of </w:t>
      </w:r>
      <w:r w:rsidRPr="009215DB">
        <w:rPr>
          <w:rFonts w:eastAsia="Batang"/>
          <w:noProof/>
        </w:rPr>
        <w:t>3GPP TS 24.501 [15] has been received by the V-PCF as NF service consumer, and at least parts of the contents relate to UPSIs of the HPLMN, the parts of that message that relate to UPSIs of the HPLMN encoded as "uePolDelResult" attribute;</w:t>
      </w:r>
    </w:p>
    <w:p w14:paraId="7FD5AC78" w14:textId="77777777" w:rsidR="009215DB" w:rsidRPr="009215DB" w:rsidRDefault="009215DB" w:rsidP="009215DB">
      <w:pPr>
        <w:ind w:left="851" w:hanging="284"/>
        <w:rPr>
          <w:rFonts w:eastAsia="Batang"/>
        </w:rPr>
      </w:pPr>
      <w:r w:rsidRPr="009215DB">
        <w:rPr>
          <w:rFonts w:eastAsia="Batang"/>
        </w:rPr>
        <w:t>5.</w:t>
      </w:r>
      <w:r w:rsidRPr="009215DB">
        <w:rPr>
          <w:rFonts w:eastAsia="Batang"/>
        </w:rPr>
        <w:tab/>
        <w:t>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rsidRPr="009215DB">
        <w:rPr>
          <w:rFonts w:eastAsia="Batang"/>
        </w:rPr>
        <w:t>praStatuses</w:t>
      </w:r>
      <w:proofErr w:type="spellEnd"/>
      <w:r w:rsidRPr="009215DB">
        <w:rPr>
          <w:rFonts w:eastAsia="Batang"/>
        </w:rPr>
        <w:t xml:space="preserve">" attribute; </w:t>
      </w:r>
    </w:p>
    <w:p w14:paraId="4346843C" w14:textId="77777777" w:rsidR="009215DB" w:rsidRPr="009215DB" w:rsidRDefault="009215DB" w:rsidP="009215DB">
      <w:pPr>
        <w:keepLines/>
        <w:ind w:left="1135" w:hanging="851"/>
        <w:rPr>
          <w:rFonts w:eastAsia="Batang"/>
        </w:rPr>
      </w:pPr>
      <w:r w:rsidRPr="009215DB">
        <w:rPr>
          <w:rFonts w:eastAsia="Batang"/>
          <w:noProof/>
        </w:rPr>
        <w:t>NOTE 4:</w:t>
      </w:r>
      <w:r w:rsidRPr="009215DB">
        <w:rPr>
          <w:rFonts w:eastAsia="Batang"/>
          <w:noProof/>
        </w:rPr>
        <w:tab/>
      </w:r>
      <w:r w:rsidRPr="009215DB">
        <w:rPr>
          <w:rFonts w:eastAsia="Batang"/>
          <w:noProof/>
        </w:rPr>
        <w:tab/>
        <w:t>If the PCF included the identifer</w:t>
      </w:r>
      <w:r w:rsidRPr="009215DB">
        <w:rPr>
          <w:rFonts w:eastAsia="Batang"/>
          <w:lang w:eastAsia="zh-CN"/>
        </w:rPr>
        <w:t xml:space="preserve"> of a Core Network predefined </w:t>
      </w:r>
      <w:r w:rsidRPr="009215DB">
        <w:rPr>
          <w:rFonts w:eastAsia="Batang"/>
        </w:rPr>
        <w:t>Presence Reporting Area</w:t>
      </w:r>
      <w:r w:rsidRPr="009215DB">
        <w:rPr>
          <w:rFonts w:eastAsia="Batang"/>
          <w:lang w:eastAsia="zh-CN"/>
        </w:rPr>
        <w:t xml:space="preserve"> Set within the "</w:t>
      </w:r>
      <w:proofErr w:type="spellStart"/>
      <w:r w:rsidRPr="009215DB">
        <w:rPr>
          <w:rFonts w:eastAsia="Batang"/>
          <w:lang w:eastAsia="zh-CN"/>
        </w:rPr>
        <w:t>praId</w:t>
      </w:r>
      <w:proofErr w:type="spellEnd"/>
      <w:r w:rsidRPr="009215DB">
        <w:rPr>
          <w:rFonts w:eastAsia="Batang"/>
          <w:lang w:eastAsia="zh-CN"/>
        </w:rPr>
        <w:t>" attribute</w:t>
      </w:r>
      <w:r w:rsidRPr="009215DB">
        <w:rPr>
          <w:rFonts w:eastAsia="Batang"/>
          <w:noProof/>
        </w:rPr>
        <w:t xml:space="preserve"> during the subscription to changes of UE presence in PRA, the AMF only provides the presence reporting area information corresponding to the concerned individual</w:t>
      </w:r>
      <w:r w:rsidRPr="009215DB">
        <w:rPr>
          <w:rFonts w:eastAsia="Batang"/>
        </w:rPr>
        <w:t xml:space="preserve"> Presence Reporting Area Identifier(s) within the Set. The </w:t>
      </w:r>
      <w:r w:rsidRPr="009215DB">
        <w:rPr>
          <w:rFonts w:eastAsia="Batang"/>
          <w:lang w:eastAsia="zh-CN"/>
        </w:rPr>
        <w:t>"</w:t>
      </w:r>
      <w:proofErr w:type="spellStart"/>
      <w:r w:rsidRPr="009215DB">
        <w:rPr>
          <w:rFonts w:eastAsia="Batang"/>
          <w:lang w:eastAsia="zh-CN"/>
        </w:rPr>
        <w:t>praId</w:t>
      </w:r>
      <w:proofErr w:type="spellEnd"/>
      <w:r w:rsidRPr="009215DB">
        <w:rPr>
          <w:rFonts w:eastAsia="Batang"/>
          <w:lang w:eastAsia="zh-CN"/>
        </w:rPr>
        <w:t>" attribute within each returned "</w:t>
      </w:r>
      <w:proofErr w:type="spellStart"/>
      <w:r w:rsidRPr="009215DB">
        <w:rPr>
          <w:rFonts w:eastAsia="Batang"/>
          <w:lang w:eastAsia="zh-CN"/>
        </w:rPr>
        <w:t>PresenceInfo</w:t>
      </w:r>
      <w:proofErr w:type="spellEnd"/>
      <w:r w:rsidRPr="009215DB">
        <w:rPr>
          <w:rFonts w:eastAsia="Batang"/>
          <w:lang w:eastAsia="zh-CN"/>
        </w:rPr>
        <w:t xml:space="preserve">" data type hence includes the identifier of the concerned individual </w:t>
      </w:r>
      <w:r w:rsidRPr="009215DB">
        <w:rPr>
          <w:rFonts w:eastAsia="Batang"/>
        </w:rPr>
        <w:t>Presence Reporting Area</w:t>
      </w:r>
      <w:r w:rsidRPr="009215DB">
        <w:rPr>
          <w:rFonts w:eastAsia="Batang"/>
          <w:noProof/>
        </w:rPr>
        <w:t>.</w:t>
      </w:r>
    </w:p>
    <w:p w14:paraId="034BC964" w14:textId="77777777" w:rsidR="009215DB" w:rsidRPr="009215DB" w:rsidRDefault="009215DB" w:rsidP="009215DB">
      <w:pPr>
        <w:ind w:left="851" w:hanging="284"/>
        <w:rPr>
          <w:rFonts w:eastAsia="Batang"/>
          <w:noProof/>
        </w:rPr>
      </w:pPr>
      <w:r w:rsidRPr="009215DB">
        <w:rPr>
          <w:rFonts w:eastAsia="Batang"/>
          <w:noProof/>
        </w:rPr>
        <w:t>6.</w:t>
      </w:r>
      <w:r w:rsidRPr="009215DB">
        <w:rPr>
          <w:rFonts w:eastAsia="Batang"/>
          <w:noProof/>
        </w:rPr>
        <w:tab/>
      </w:r>
      <w:r w:rsidRPr="009215DB">
        <w:rPr>
          <w:rFonts w:eastAsia="等线"/>
          <w:noProof/>
          <w:lang w:eastAsia="zh-CN"/>
        </w:rPr>
        <w:t xml:space="preserve">if </w:t>
      </w:r>
      <w:r w:rsidRPr="009215DB">
        <w:rPr>
          <w:rFonts w:eastAsia="Batang"/>
          <w:noProof/>
        </w:rPr>
        <w:t>the NF service consumer is an AMF, for AMF relocation scenarios, if available, alternate or backup IPv4 Address(es) where to send Notifications encoded as "altNotifIpv4Addrs" attribute;</w:t>
      </w:r>
    </w:p>
    <w:p w14:paraId="0D79C1C5" w14:textId="77777777" w:rsidR="009215DB" w:rsidRPr="009215DB" w:rsidRDefault="009215DB" w:rsidP="009215DB">
      <w:pPr>
        <w:ind w:left="851" w:hanging="284"/>
        <w:rPr>
          <w:rFonts w:eastAsia="Batang"/>
          <w:noProof/>
        </w:rPr>
      </w:pPr>
      <w:r w:rsidRPr="009215DB">
        <w:rPr>
          <w:rFonts w:eastAsia="Batang"/>
          <w:noProof/>
        </w:rPr>
        <w:t>7.</w:t>
      </w:r>
      <w:r w:rsidRPr="009215DB">
        <w:rPr>
          <w:rFonts w:eastAsia="Batang"/>
          <w:noProof/>
        </w:rPr>
        <w:tab/>
      </w:r>
      <w:r w:rsidRPr="009215DB">
        <w:rPr>
          <w:rFonts w:eastAsia="等线"/>
          <w:noProof/>
          <w:lang w:eastAsia="zh-CN"/>
        </w:rPr>
        <w:t xml:space="preserve">if </w:t>
      </w:r>
      <w:r w:rsidRPr="009215DB">
        <w:rPr>
          <w:rFonts w:eastAsia="Batang"/>
          <w:noProof/>
        </w:rPr>
        <w:t xml:space="preserve">the NF service consumer is an AMF, for AMF relocation scenarios, if available, alternate or backup IPv6 Address(es) where to send Notifications encoded as "altNotifIpv6Addrs" attribute; </w:t>
      </w:r>
    </w:p>
    <w:p w14:paraId="130B5E24" w14:textId="77777777" w:rsidR="009215DB" w:rsidRPr="009215DB" w:rsidRDefault="009215DB" w:rsidP="009215DB">
      <w:pPr>
        <w:ind w:left="851" w:hanging="284"/>
        <w:rPr>
          <w:rFonts w:eastAsia="Batang"/>
          <w:noProof/>
        </w:rPr>
      </w:pPr>
      <w:r w:rsidRPr="009215DB">
        <w:rPr>
          <w:rFonts w:eastAsia="Batang"/>
          <w:noProof/>
        </w:rPr>
        <w:t>8.</w:t>
      </w:r>
      <w:r w:rsidRPr="009215DB">
        <w:rPr>
          <w:rFonts w:eastAsia="Batang"/>
          <w:noProof/>
        </w:rPr>
        <w:tab/>
      </w:r>
      <w:r w:rsidRPr="009215DB">
        <w:rPr>
          <w:rFonts w:eastAsia="Batang"/>
          <w:noProof/>
        </w:rPr>
        <w:tab/>
      </w:r>
      <w:r w:rsidRPr="009215DB">
        <w:rPr>
          <w:rFonts w:eastAsia="等线"/>
          <w:noProof/>
          <w:lang w:eastAsia="zh-CN"/>
        </w:rPr>
        <w:t xml:space="preserve">if </w:t>
      </w:r>
      <w:r w:rsidRPr="009215DB">
        <w:rPr>
          <w:rFonts w:eastAsia="Batang"/>
          <w:noProof/>
        </w:rPr>
        <w:t>the NF service consumer is an AMF, for AMF relocation scenarios, if available, alternate or backup FQDN(s) where to send Notifications encoded as "altNotifFqdns" attribute;</w:t>
      </w:r>
    </w:p>
    <w:p w14:paraId="36273EB4" w14:textId="77777777" w:rsidR="009215DB" w:rsidRPr="009215DB" w:rsidRDefault="009215DB" w:rsidP="009215DB">
      <w:pPr>
        <w:ind w:left="851" w:hanging="284"/>
        <w:rPr>
          <w:rFonts w:eastAsia="Batang"/>
          <w:noProof/>
        </w:rPr>
      </w:pPr>
      <w:r w:rsidRPr="009215DB">
        <w:rPr>
          <w:rFonts w:eastAsia="Batang"/>
          <w:noProof/>
        </w:rPr>
        <w:t xml:space="preserve">9.  for AMF relocation scenarios, the GUAMI encoded as "guami" attribute; </w:t>
      </w:r>
    </w:p>
    <w:p w14:paraId="1A9D5F00" w14:textId="77777777" w:rsidR="009215DB" w:rsidRPr="009215DB" w:rsidRDefault="009215DB" w:rsidP="009215DB">
      <w:pPr>
        <w:keepLines/>
        <w:ind w:left="1135" w:hanging="851"/>
        <w:rPr>
          <w:rFonts w:eastAsia="Batang"/>
          <w:noProof/>
        </w:rPr>
      </w:pPr>
      <w:r w:rsidRPr="009215DB">
        <w:rPr>
          <w:rFonts w:eastAsia="Batang"/>
          <w:noProof/>
        </w:rPr>
        <w:t>NOTE 5:</w:t>
      </w:r>
      <w:r w:rsidRPr="009215DB">
        <w:rPr>
          <w:rFonts w:eastAsia="Batang"/>
          <w:noProof/>
        </w:rPr>
        <w:tab/>
        <w:t>An alternate NF service consumer than the one that requested the generation of the subscription resource can send the request. For instance, an AMF as service consumer can change.</w:t>
      </w:r>
    </w:p>
    <w:p w14:paraId="22525426" w14:textId="77777777" w:rsidR="009215DB" w:rsidRPr="009215DB" w:rsidRDefault="009215DB" w:rsidP="009215DB">
      <w:pPr>
        <w:ind w:left="851" w:hanging="284"/>
        <w:rPr>
          <w:rFonts w:eastAsia="Batang"/>
          <w:noProof/>
        </w:rPr>
      </w:pPr>
      <w:r w:rsidRPr="009215DB">
        <w:rPr>
          <w:rFonts w:eastAsia="Batang"/>
          <w:noProof/>
        </w:rPr>
        <w:t>10.</w:t>
      </w:r>
      <w:r w:rsidRPr="009215DB">
        <w:rPr>
          <w:rFonts w:eastAsia="Batang"/>
          <w:noProof/>
        </w:rPr>
        <w:tab/>
      </w:r>
      <w:r w:rsidRPr="009215DB">
        <w:rPr>
          <w:rFonts w:eastAsia="等线"/>
          <w:noProof/>
          <w:lang w:eastAsia="zh-CN"/>
        </w:rPr>
        <w:t xml:space="preserve">if </w:t>
      </w:r>
      <w:r w:rsidRPr="009215DB">
        <w:rPr>
          <w:rFonts w:eastAsia="Batang"/>
          <w:noProof/>
        </w:rPr>
        <w:t xml:space="preserve">the NF service consumer is an AMF, for AMF relocation scenarios, </w:t>
      </w:r>
      <w:r w:rsidRPr="009215DB">
        <w:rPr>
          <w:rFonts w:eastAsia="Batang"/>
        </w:rPr>
        <w:t xml:space="preserve">the new serving AMF Id </w:t>
      </w:r>
      <w:r w:rsidRPr="009215DB">
        <w:rPr>
          <w:rFonts w:eastAsia="Batang"/>
          <w:noProof/>
        </w:rPr>
        <w:t>encoded in the</w:t>
      </w:r>
      <w:r w:rsidRPr="009215DB">
        <w:rPr>
          <w:rFonts w:eastAsia="Batang"/>
        </w:rPr>
        <w:t xml:space="preserve"> </w:t>
      </w:r>
      <w:r w:rsidRPr="009215DB">
        <w:rPr>
          <w:rFonts w:eastAsia="Batang"/>
          <w:noProof/>
        </w:rPr>
        <w:t>"</w:t>
      </w:r>
      <w:proofErr w:type="spellStart"/>
      <w:r w:rsidRPr="009215DB">
        <w:rPr>
          <w:rFonts w:eastAsia="Batang"/>
        </w:rPr>
        <w:t>servingNfId</w:t>
      </w:r>
      <w:proofErr w:type="spellEnd"/>
      <w:r w:rsidRPr="009215DB">
        <w:rPr>
          <w:rFonts w:eastAsia="Batang"/>
          <w:noProof/>
        </w:rPr>
        <w:t>"</w:t>
      </w:r>
      <w:r w:rsidRPr="009215DB">
        <w:rPr>
          <w:rFonts w:eastAsia="Batang"/>
        </w:rPr>
        <w:t xml:space="preserve"> </w:t>
      </w:r>
      <w:r w:rsidRPr="009215DB">
        <w:rPr>
          <w:rFonts w:eastAsia="Batang"/>
          <w:noProof/>
        </w:rPr>
        <w:t>attribute;</w:t>
      </w:r>
    </w:p>
    <w:p w14:paraId="4B7304C7" w14:textId="77777777" w:rsidR="009215DB" w:rsidRPr="009215DB" w:rsidRDefault="009215DB" w:rsidP="009215DB">
      <w:pPr>
        <w:ind w:left="851" w:hanging="284"/>
        <w:rPr>
          <w:rFonts w:eastAsia="Batang"/>
          <w:noProof/>
        </w:rPr>
      </w:pPr>
      <w:r w:rsidRPr="009215DB">
        <w:rPr>
          <w:rFonts w:eastAsia="Batang"/>
          <w:noProof/>
        </w:rPr>
        <w:t>11.</w:t>
      </w:r>
      <w:r w:rsidRPr="009215DB">
        <w:rPr>
          <w:rFonts w:eastAsia="Batang"/>
          <w:noProof/>
        </w:rPr>
        <w:tab/>
        <w:t xml:space="preserve">if a UE PLMN change occurred and the "PlmnChange" feature defined in clause 5.8 is supported, the PLMN Identifier </w:t>
      </w:r>
      <w:r w:rsidRPr="009215DB">
        <w:rPr>
          <w:rFonts w:eastAsia="Batang"/>
          <w:lang w:eastAsia="zh-CN"/>
        </w:rPr>
        <w:t xml:space="preserve">or the </w:t>
      </w:r>
      <w:r w:rsidRPr="009215DB">
        <w:rPr>
          <w:rFonts w:eastAsia="Batang"/>
        </w:rPr>
        <w:t>SNPN Identifier</w:t>
      </w:r>
      <w:r w:rsidRPr="009215DB">
        <w:rPr>
          <w:rFonts w:eastAsia="Batang"/>
          <w:noProof/>
        </w:rPr>
        <w:t xml:space="preserve"> of the new serving </w:t>
      </w:r>
      <w:r w:rsidRPr="009215DB">
        <w:rPr>
          <w:rFonts w:eastAsia="Batang"/>
        </w:rPr>
        <w:t>network</w:t>
      </w:r>
      <w:r w:rsidRPr="009215DB">
        <w:rPr>
          <w:rFonts w:eastAsia="Batang"/>
          <w:noProof/>
        </w:rPr>
        <w:t xml:space="preserve"> encoded as "plmnId" attribute;</w:t>
      </w:r>
    </w:p>
    <w:p w14:paraId="168B315E" w14:textId="77777777" w:rsidR="009215DB" w:rsidRPr="009215DB" w:rsidRDefault="009215DB" w:rsidP="009215DB">
      <w:pPr>
        <w:keepLines/>
        <w:ind w:left="1135" w:hanging="851"/>
        <w:rPr>
          <w:rFonts w:eastAsia="Batang"/>
        </w:rPr>
      </w:pPr>
      <w:r w:rsidRPr="009215DB">
        <w:rPr>
          <w:rFonts w:eastAsia="Batang"/>
        </w:rPr>
        <w:t>NOTE 6:</w:t>
      </w:r>
      <w:r w:rsidRPr="009215DB">
        <w:rPr>
          <w:rFonts w:eastAsia="Batang"/>
        </w:rPr>
        <w:tab/>
        <w:t>The SNPN Identifier consists of the PLMN Identifier and the NID.</w:t>
      </w:r>
      <w:r w:rsidRPr="009215DB">
        <w:rPr>
          <w:rFonts w:eastAsia="Batang"/>
          <w:noProof/>
        </w:rPr>
        <w:t xml:space="preserve"> </w:t>
      </w:r>
    </w:p>
    <w:p w14:paraId="74F1AC47" w14:textId="77777777" w:rsidR="009215DB" w:rsidRPr="009215DB" w:rsidRDefault="009215DB" w:rsidP="009215DB">
      <w:pPr>
        <w:keepLines/>
        <w:ind w:left="1135" w:hanging="851"/>
        <w:rPr>
          <w:rFonts w:eastAsia="Batang"/>
        </w:rPr>
      </w:pPr>
      <w:r w:rsidRPr="009215DB">
        <w:rPr>
          <w:rFonts w:eastAsia="Batang"/>
        </w:rPr>
        <w:t>NOTE</w:t>
      </w:r>
      <w:r w:rsidRPr="009215DB">
        <w:rPr>
          <w:rFonts w:eastAsia="Batang"/>
          <w:lang w:val="en-US"/>
        </w:rPr>
        <w:t> 7</w:t>
      </w:r>
      <w:r w:rsidRPr="009215DB">
        <w:rPr>
          <w:rFonts w:eastAsia="Batang"/>
        </w:rPr>
        <w:t>:</w:t>
      </w:r>
      <w:r w:rsidRPr="009215DB">
        <w:rPr>
          <w:rFonts w:eastAsia="Batang"/>
        </w:rPr>
        <w:tab/>
        <w:t>When the UE moves between PLMNs, the trigger reports changes of equivalent PLMNs.</w:t>
      </w:r>
    </w:p>
    <w:p w14:paraId="766B046B" w14:textId="77777777" w:rsidR="009215DB" w:rsidRPr="009215DB" w:rsidRDefault="009215DB" w:rsidP="009215DB">
      <w:pPr>
        <w:keepLines/>
        <w:ind w:left="1135" w:hanging="851"/>
        <w:rPr>
          <w:rFonts w:eastAsia="Batang"/>
        </w:rPr>
      </w:pPr>
      <w:r w:rsidRPr="009215DB">
        <w:rPr>
          <w:rFonts w:eastAsia="Batang"/>
        </w:rPr>
        <w:t>NOTE</w:t>
      </w:r>
      <w:r w:rsidRPr="009215DB">
        <w:rPr>
          <w:rFonts w:eastAsia="Batang"/>
          <w:lang w:val="en-US"/>
        </w:rPr>
        <w:t> 8</w:t>
      </w:r>
      <w:r w:rsidRPr="009215DB">
        <w:rPr>
          <w:rFonts w:eastAsia="Batang"/>
        </w:rPr>
        <w:t>:</w:t>
      </w:r>
      <w:r w:rsidRPr="009215DB">
        <w:rPr>
          <w:rFonts w:eastAsia="Batang"/>
        </w:rPr>
        <w:tab/>
        <w:t>Mobility between non-equivalent SNPNs, and between SNPN and PLMN is not supported. When the UE is operating in SNPN access mode, the trigger reports changes of equivalent SNPNs.</w:t>
      </w:r>
    </w:p>
    <w:p w14:paraId="02957AFB" w14:textId="77777777" w:rsidR="009215DB" w:rsidRPr="009215DB" w:rsidRDefault="009215DB" w:rsidP="009215DB">
      <w:pPr>
        <w:ind w:left="851" w:hanging="284"/>
        <w:rPr>
          <w:rFonts w:eastAsia="Batang"/>
        </w:rPr>
      </w:pPr>
      <w:r w:rsidRPr="009215DB">
        <w:rPr>
          <w:rFonts w:eastAsia="Batang"/>
          <w:noProof/>
        </w:rPr>
        <w:t>12. if a "</w:t>
      </w:r>
      <w:r w:rsidRPr="009215DB">
        <w:rPr>
          <w:rFonts w:eastAsia="Batang"/>
        </w:rPr>
        <w:t>UE POLICY PROVISIONING REQUEST" message</w:t>
      </w:r>
      <w:r w:rsidRPr="009215DB">
        <w:rPr>
          <w:rFonts w:eastAsia="Batang"/>
          <w:noProof/>
        </w:rPr>
        <w:t xml:space="preserve"> defined in clause 7.2.1.1 of 3GPP TS 24.587 [24] has been received by the V-PCF as NF service consumer and respectively the "V2X" feature and/or the "ProSe" feature defined in clause 5.8 is/are supported, the message encoded as "uePolReq" attribute;  </w:t>
      </w:r>
    </w:p>
    <w:p w14:paraId="3B9B9745" w14:textId="77777777" w:rsidR="009215DB" w:rsidRPr="009215DB" w:rsidRDefault="009215DB" w:rsidP="009215DB">
      <w:pPr>
        <w:ind w:left="851" w:hanging="284"/>
        <w:rPr>
          <w:rFonts w:eastAsia="Batang"/>
          <w:noProof/>
        </w:rPr>
      </w:pPr>
      <w:r w:rsidRPr="009215DB">
        <w:rPr>
          <w:rFonts w:eastAsia="Batang"/>
          <w:noProof/>
        </w:rPr>
        <w:lastRenderedPageBreak/>
        <w:t>13.</w:t>
      </w:r>
      <w:r w:rsidRPr="009215DB">
        <w:rPr>
          <w:rFonts w:eastAsia="Batang"/>
          <w:noProof/>
        </w:rPr>
        <w:tab/>
        <w:t>if a UE Internal Group Identifier(s) change occurred and the "</w:t>
      </w:r>
      <w:proofErr w:type="spellStart"/>
      <w:r w:rsidRPr="009215DB">
        <w:rPr>
          <w:rFonts w:eastAsia="Batang"/>
          <w:lang w:val="en-US"/>
        </w:rPr>
        <w:t>GroupIdListChange</w:t>
      </w:r>
      <w:proofErr w:type="spellEnd"/>
      <w:r w:rsidRPr="009215DB">
        <w:rPr>
          <w:rFonts w:eastAsia="Batang"/>
          <w:noProof/>
        </w:rPr>
        <w:t xml:space="preserve">" feature defined in clause 5.8 is supported, the </w:t>
      </w:r>
      <w:r w:rsidRPr="009215DB">
        <w:rPr>
          <w:rFonts w:eastAsia="Batang" w:cs="Arial"/>
          <w:noProof/>
          <w:szCs w:val="18"/>
        </w:rPr>
        <w:t>Internal Group Identifier(s) of the served UE</w:t>
      </w:r>
      <w:r w:rsidRPr="009215DB">
        <w:rPr>
          <w:rFonts w:eastAsia="Batang"/>
          <w:noProof/>
        </w:rPr>
        <w:t xml:space="preserve"> encoded as "groupIds" attribute; and/or</w:t>
      </w:r>
    </w:p>
    <w:p w14:paraId="5B0712BA" w14:textId="77777777" w:rsidR="009215DB" w:rsidRPr="009215DB" w:rsidRDefault="009215DB" w:rsidP="009215DB">
      <w:pPr>
        <w:ind w:left="851" w:hanging="284"/>
        <w:rPr>
          <w:rFonts w:eastAsia="Batang"/>
          <w:noProof/>
        </w:rPr>
      </w:pPr>
      <w:r w:rsidRPr="009215DB">
        <w:rPr>
          <w:rFonts w:eastAsia="Batang"/>
          <w:noProof/>
        </w:rPr>
        <w:t>14.</w:t>
      </w:r>
      <w:r w:rsidRPr="009215DB">
        <w:rPr>
          <w:rFonts w:eastAsia="Batang"/>
          <w:noProof/>
        </w:rPr>
        <w:tab/>
        <w:t>if a change of PC5 capablity for 5G ProSe occurred and the "</w:t>
      </w:r>
      <w:proofErr w:type="spellStart"/>
      <w:r w:rsidRPr="009215DB">
        <w:rPr>
          <w:rFonts w:eastAsia="Batang"/>
          <w:lang w:val="en-US"/>
        </w:rPr>
        <w:t>ProSe</w:t>
      </w:r>
      <w:proofErr w:type="spellEnd"/>
      <w:r w:rsidRPr="009215DB">
        <w:rPr>
          <w:rFonts w:eastAsia="Batang"/>
          <w:noProof/>
        </w:rPr>
        <w:t xml:space="preserve">" feature defined in clause 5.8 is supported, the </w:t>
      </w:r>
      <w:r w:rsidRPr="009215DB">
        <w:rPr>
          <w:rFonts w:eastAsia="Batang" w:cs="Arial"/>
          <w:noProof/>
          <w:szCs w:val="18"/>
        </w:rPr>
        <w:t>PC5 capability for 5G ProSe</w:t>
      </w:r>
      <w:r w:rsidRPr="009215DB">
        <w:rPr>
          <w:rFonts w:eastAsia="Batang"/>
          <w:noProof/>
        </w:rPr>
        <w:t xml:space="preserve"> encoded as "proSeCapab" attribute. </w:t>
      </w:r>
    </w:p>
    <w:p w14:paraId="39664030" w14:textId="77777777" w:rsidR="009215DB" w:rsidRPr="009215DB" w:rsidRDefault="009215DB" w:rsidP="009215DB">
      <w:pPr>
        <w:ind w:left="851" w:hanging="284"/>
        <w:rPr>
          <w:rFonts w:eastAsia="Batang"/>
          <w:noProof/>
        </w:rPr>
      </w:pPr>
      <w:r w:rsidRPr="009215DB">
        <w:rPr>
          <w:rFonts w:eastAsia="Batang"/>
          <w:noProof/>
        </w:rPr>
        <w:t>15.</w:t>
      </w:r>
      <w:r w:rsidRPr="009215DB">
        <w:rPr>
          <w:rFonts w:eastAsia="Batang"/>
          <w:noProof/>
        </w:rPr>
        <w:tab/>
        <w:t xml:space="preserve">if a change of </w:t>
      </w:r>
      <w:r w:rsidRPr="009215DB">
        <w:rPr>
          <w:rFonts w:eastAsia="Batang" w:cs="Arial"/>
          <w:szCs w:val="18"/>
        </w:rPr>
        <w:t xml:space="preserve">the connectivity state </w:t>
      </w:r>
      <w:r w:rsidRPr="009215DB">
        <w:rPr>
          <w:rFonts w:eastAsia="Batang"/>
          <w:noProof/>
        </w:rPr>
        <w:t xml:space="preserve">of the UE occurred and the "ConnectivityStateChange" feature defined in clause 5.8 is supported, </w:t>
      </w:r>
      <w:r w:rsidRPr="009215DB">
        <w:rPr>
          <w:rFonts w:eastAsia="Batang" w:cs="Arial" w:hint="eastAsia"/>
          <w:szCs w:val="18"/>
        </w:rPr>
        <w:t xml:space="preserve">the </w:t>
      </w:r>
      <w:r w:rsidRPr="009215DB">
        <w:rPr>
          <w:rFonts w:eastAsia="Batang" w:cs="Arial"/>
          <w:szCs w:val="18"/>
        </w:rPr>
        <w:t>connectivity state of the served UE</w:t>
      </w:r>
      <w:r w:rsidRPr="009215DB">
        <w:rPr>
          <w:rFonts w:eastAsia="Batang"/>
          <w:noProof/>
        </w:rPr>
        <w:t xml:space="preserve"> encoded as "connectState" attribute; and/or</w:t>
      </w:r>
    </w:p>
    <w:p w14:paraId="22B94A61" w14:textId="77777777" w:rsidR="009215DB" w:rsidRPr="009215DB" w:rsidRDefault="009215DB" w:rsidP="009215DB">
      <w:pPr>
        <w:ind w:left="851" w:hanging="284"/>
        <w:rPr>
          <w:rFonts w:eastAsia="Batang"/>
          <w:noProof/>
        </w:rPr>
      </w:pPr>
      <w:bookmarkStart w:id="100" w:name="_Hlk129177158"/>
      <w:r w:rsidRPr="009215DB">
        <w:rPr>
          <w:rFonts w:eastAsia="Batang"/>
          <w:noProof/>
        </w:rPr>
        <w:t>16.</w:t>
      </w:r>
      <w:r w:rsidRPr="009215DB">
        <w:rPr>
          <w:rFonts w:eastAsia="Batang"/>
          <w:noProof/>
        </w:rPr>
        <w:tab/>
        <w:t xml:space="preserve">when </w:t>
      </w:r>
      <w:r w:rsidRPr="009215DB">
        <w:rPr>
          <w:rFonts w:eastAsia="Batang"/>
          <w:noProof/>
          <w:lang w:eastAsia="zh-CN"/>
        </w:rPr>
        <w:t>a</w:t>
      </w:r>
      <w:r w:rsidRPr="009215DB">
        <w:rPr>
          <w:rFonts w:eastAsia="Batang"/>
        </w:rP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sidRPr="009215DB">
        <w:rPr>
          <w:rFonts w:eastAsia="Batang"/>
          <w:noProof/>
        </w:rPr>
        <w:t xml:space="preserve">, this </w:t>
      </w:r>
      <w:r w:rsidRPr="009215DB">
        <w:rPr>
          <w:rFonts w:eastAsia="Batang" w:hint="eastAsia"/>
          <w:noProof/>
          <w:lang w:eastAsia="zh-CN"/>
        </w:rPr>
        <w:t>UE policy transfer failure notif</w:t>
      </w:r>
      <w:r w:rsidRPr="009215DB">
        <w:rPr>
          <w:rFonts w:eastAsia="Batang"/>
          <w:noProof/>
          <w:lang w:eastAsia="zh-CN"/>
        </w:rPr>
        <w:t>i</w:t>
      </w:r>
      <w:r w:rsidRPr="009215DB">
        <w:rPr>
          <w:rFonts w:eastAsia="Batang" w:hint="eastAsia"/>
          <w:noProof/>
          <w:lang w:eastAsia="zh-CN"/>
        </w:rPr>
        <w:t>cat</w:t>
      </w:r>
      <w:r w:rsidRPr="009215DB">
        <w:rPr>
          <w:rFonts w:eastAsia="Batang"/>
          <w:noProof/>
          <w:lang w:eastAsia="zh-CN"/>
        </w:rPr>
        <w:t>i</w:t>
      </w:r>
      <w:r w:rsidRPr="009215DB">
        <w:rPr>
          <w:rFonts w:eastAsia="Batang" w:hint="eastAsia"/>
          <w:noProof/>
          <w:lang w:eastAsia="zh-CN"/>
        </w:rPr>
        <w:t>on</w:t>
      </w:r>
      <w:r w:rsidRPr="009215DB">
        <w:rPr>
          <w:rFonts w:eastAsia="Batang"/>
          <w:noProof/>
        </w:rPr>
        <w:t xml:space="preserve"> encoded as "uePolTransFailNotif" attribute. ;</w:t>
      </w:r>
    </w:p>
    <w:p w14:paraId="2D39391D" w14:textId="7D6B82C7" w:rsidR="009215DB" w:rsidRPr="009215DB" w:rsidRDefault="009215DB" w:rsidP="009215DB">
      <w:pPr>
        <w:ind w:left="851" w:hanging="284"/>
        <w:rPr>
          <w:rFonts w:eastAsia="等线"/>
          <w:noProof/>
        </w:rPr>
      </w:pPr>
      <w:r w:rsidRPr="009215DB">
        <w:rPr>
          <w:rFonts w:eastAsia="Batang"/>
          <w:noProof/>
        </w:rPr>
        <w:t>17.</w:t>
      </w:r>
      <w:r w:rsidRPr="009215DB">
        <w:rPr>
          <w:rFonts w:eastAsia="Batang"/>
          <w:noProof/>
        </w:rPr>
        <w:tab/>
        <w:t>for the roaming scenario</w:t>
      </w:r>
      <w:r w:rsidRPr="009215DB">
        <w:rPr>
          <w:rFonts w:eastAsia="等线"/>
          <w:noProof/>
          <w:lang w:eastAsia="zh-CN"/>
        </w:rPr>
        <w:t xml:space="preserve">, if </w:t>
      </w:r>
      <w:r w:rsidRPr="009215DB">
        <w:rPr>
          <w:rFonts w:eastAsia="Batang"/>
          <w:noProof/>
        </w:rPr>
        <w:t>the NF service consumer is an AMF and the "</w:t>
      </w:r>
      <w:proofErr w:type="spellStart"/>
      <w:r w:rsidRPr="009215DB">
        <w:rPr>
          <w:rFonts w:eastAsia="Batang"/>
          <w:lang w:eastAsia="zh-CN"/>
        </w:rPr>
        <w:t>SliceAwareANDSP</w:t>
      </w:r>
      <w:proofErr w:type="spellEnd"/>
      <w:r w:rsidRPr="009215DB">
        <w:rPr>
          <w:rFonts w:eastAsia="Batang"/>
          <w:noProof/>
        </w:rPr>
        <w:t>" feature is supported, the Configured NSSAI for the serving PLMN encoded as "confSnssais" attribute</w:t>
      </w:r>
      <w:r w:rsidRPr="009215DB">
        <w:rPr>
          <w:rFonts w:eastAsia="等线"/>
          <w:noProof/>
        </w:rPr>
        <w:t>;</w:t>
      </w:r>
    </w:p>
    <w:p w14:paraId="47901BEF" w14:textId="77777777" w:rsidR="009215DB" w:rsidRPr="009215DB" w:rsidRDefault="009215DB" w:rsidP="009215DB">
      <w:pPr>
        <w:keepLines/>
        <w:ind w:left="1135" w:hanging="851"/>
        <w:rPr>
          <w:rFonts w:eastAsia="Batang"/>
          <w:noProof/>
          <w:color w:val="FF0000"/>
        </w:rPr>
      </w:pPr>
      <w:r w:rsidRPr="009215DB">
        <w:rPr>
          <w:rFonts w:eastAsia="Batang"/>
          <w:noProof/>
          <w:color w:val="FF0000"/>
        </w:rPr>
        <w:t>Editor's Note: It is FFS to implement the trigger for the ANDSP determination and provisioning.</w:t>
      </w:r>
    </w:p>
    <w:bookmarkEnd w:id="100"/>
    <w:p w14:paraId="7E8C698D" w14:textId="20851869" w:rsidR="009215DB" w:rsidRDefault="009215DB" w:rsidP="009215DB">
      <w:pPr>
        <w:ind w:left="851" w:hanging="284"/>
        <w:rPr>
          <w:ins w:id="101" w:author="Huawei" w:date="2023-04-10T12:13:00Z"/>
          <w:rFonts w:eastAsia="Batang"/>
          <w:noProof/>
        </w:rPr>
      </w:pPr>
      <w:r w:rsidRPr="009215DB">
        <w:rPr>
          <w:rFonts w:eastAsia="Batang"/>
          <w:noProof/>
        </w:rPr>
        <w:t>18.</w:t>
      </w:r>
      <w:r w:rsidRPr="009215DB">
        <w:rPr>
          <w:rFonts w:eastAsia="Batang"/>
          <w:noProof/>
        </w:rPr>
        <w:tab/>
      </w:r>
      <w:r w:rsidRPr="009215DB">
        <w:rPr>
          <w:rFonts w:eastAsia="Batang"/>
          <w:noProof/>
        </w:rPr>
        <w:tab/>
        <w:t xml:space="preserve">if </w:t>
      </w:r>
      <w:r w:rsidRPr="009215DB">
        <w:rPr>
          <w:rFonts w:eastAsia="Batang"/>
        </w:rPr>
        <w:t>satellite backhaul category change</w:t>
      </w:r>
      <w:r w:rsidRPr="009215DB">
        <w:rPr>
          <w:rFonts w:eastAsia="Batang"/>
          <w:noProof/>
        </w:rPr>
        <w:t xml:space="preserve"> occurred and the "En</w:t>
      </w:r>
      <w:proofErr w:type="spellStart"/>
      <w:r w:rsidRPr="009215DB">
        <w:rPr>
          <w:rFonts w:eastAsia="Batang"/>
        </w:rPr>
        <w:t>SatBackhaulCategoryChg</w:t>
      </w:r>
      <w:proofErr w:type="spellEnd"/>
      <w:r w:rsidRPr="009215DB">
        <w:rPr>
          <w:rFonts w:eastAsia="Batang"/>
          <w:noProof/>
        </w:rPr>
        <w:t xml:space="preserve">" feature defined in clause 5.8 is supported, the </w:t>
      </w:r>
      <w:r w:rsidRPr="009215DB">
        <w:rPr>
          <w:rFonts w:eastAsia="Batang"/>
        </w:rPr>
        <w:t>satellite backhaul category</w:t>
      </w:r>
      <w:r w:rsidRPr="009215DB">
        <w:rPr>
          <w:rFonts w:eastAsia="Batang"/>
          <w:lang w:eastAsia="zh-CN"/>
        </w:rPr>
        <w:t xml:space="preserve"> or non-satellite backhaul</w:t>
      </w:r>
      <w:r w:rsidRPr="009215DB">
        <w:rPr>
          <w:rFonts w:eastAsia="Batang" w:cs="Arial"/>
          <w:noProof/>
          <w:szCs w:val="18"/>
        </w:rPr>
        <w:t xml:space="preserve"> </w:t>
      </w:r>
      <w:r w:rsidRPr="009215DB">
        <w:rPr>
          <w:rFonts w:eastAsia="Batang"/>
          <w:noProof/>
        </w:rPr>
        <w:t>encoded as "</w:t>
      </w:r>
      <w:proofErr w:type="spellStart"/>
      <w:r w:rsidRPr="009215DB">
        <w:rPr>
          <w:rFonts w:eastAsia="Batang"/>
        </w:rPr>
        <w:t>satBackhaulCategory</w:t>
      </w:r>
      <w:proofErr w:type="spellEnd"/>
      <w:r w:rsidRPr="009215DB">
        <w:rPr>
          <w:rFonts w:eastAsia="Batang"/>
          <w:noProof/>
        </w:rPr>
        <w:t>" attribute.</w:t>
      </w:r>
    </w:p>
    <w:p w14:paraId="76E2D1F3" w14:textId="1A68323C" w:rsidR="006666A1" w:rsidRPr="009215DB" w:rsidRDefault="006666A1" w:rsidP="009215DB">
      <w:pPr>
        <w:ind w:left="851" w:hanging="284"/>
        <w:rPr>
          <w:rFonts w:eastAsia="Batang"/>
          <w:noProof/>
        </w:rPr>
      </w:pPr>
      <w:ins w:id="102" w:author="Huawei" w:date="2023-04-10T12:13:00Z">
        <w:r>
          <w:rPr>
            <w:rFonts w:eastAsia="Batang"/>
            <w:noProof/>
          </w:rPr>
          <w:t>19</w:t>
        </w:r>
        <w:r>
          <w:rPr>
            <w:rFonts w:eastAsia="Batang"/>
            <w:noProof/>
          </w:rPr>
          <w:tab/>
        </w:r>
      </w:ins>
      <w:ins w:id="103" w:author="Huawei_v3" w:date="2023-04-20T18:27:00Z">
        <w:r w:rsidR="00DB57B1">
          <w:rPr>
            <w:rFonts w:eastAsia="Batang"/>
            <w:noProof/>
          </w:rPr>
          <w:t xml:space="preserve">for the roaming scenario, if the NF service consumer is an </w:t>
        </w:r>
      </w:ins>
      <w:ins w:id="104" w:author="Huawei_v3" w:date="2023-04-20T18:28:00Z">
        <w:r w:rsidR="00DB57B1">
          <w:rPr>
            <w:rFonts w:eastAsia="Batang"/>
            <w:noProof/>
          </w:rPr>
          <w:t>AMF,</w:t>
        </w:r>
      </w:ins>
      <w:ins w:id="105" w:author="Huawei" w:date="2023-04-10T12:13:00Z">
        <w:r w:rsidRPr="009215DB">
          <w:rPr>
            <w:rFonts w:eastAsia="Batang"/>
            <w:noProof/>
          </w:rPr>
          <w:t xml:space="preserve"> </w:t>
        </w:r>
      </w:ins>
      <w:ins w:id="106" w:author="Huawei" w:date="2023-04-10T12:14:00Z">
        <w:r w:rsidR="00B521B9">
          <w:rPr>
            <w:rFonts w:eastAsia="Batang"/>
            <w:noProof/>
          </w:rPr>
          <w:t>C</w:t>
        </w:r>
      </w:ins>
      <w:ins w:id="107" w:author="Huawei" w:date="2023-04-10T12:13:00Z">
        <w:r>
          <w:rPr>
            <w:rFonts w:eastAsia="Batang"/>
            <w:noProof/>
          </w:rPr>
          <w:t>onfigured NSSAI</w:t>
        </w:r>
        <w:r w:rsidRPr="009215DB">
          <w:rPr>
            <w:rFonts w:eastAsia="Batang"/>
            <w:noProof/>
          </w:rPr>
          <w:t xml:space="preserve"> change </w:t>
        </w:r>
        <w:r w:rsidRPr="009215DB">
          <w:rPr>
            <w:rFonts w:eastAsia="Batang"/>
          </w:rPr>
          <w:t>occurred and the "</w:t>
        </w:r>
        <w:proofErr w:type="spellStart"/>
        <w:r w:rsidRPr="009215DB">
          <w:rPr>
            <w:rFonts w:eastAsia="Batang"/>
          </w:rPr>
          <w:t>NssaiChange</w:t>
        </w:r>
        <w:proofErr w:type="spellEnd"/>
        <w:r w:rsidRPr="009215DB">
          <w:rPr>
            <w:rFonts w:eastAsia="Batang"/>
          </w:rPr>
          <w:t xml:space="preserve">" feature is supported, the </w:t>
        </w:r>
      </w:ins>
      <w:ins w:id="108" w:author="Huawei_128#BA." w:date="2023-05-15T10:17:00Z">
        <w:r w:rsidR="006519EB">
          <w:rPr>
            <w:rFonts w:eastAsia="Batang"/>
          </w:rPr>
          <w:t>configured</w:t>
        </w:r>
      </w:ins>
      <w:ins w:id="109" w:author="Huawei" w:date="2023-04-10T12:13:00Z">
        <w:r w:rsidRPr="006666A1">
          <w:rPr>
            <w:rFonts w:eastAsia="Batang"/>
          </w:rPr>
          <w:t xml:space="preserve"> NSSAI for the serving PLMN</w:t>
        </w:r>
        <w:r w:rsidRPr="009215DB">
          <w:rPr>
            <w:rFonts w:eastAsia="Batang"/>
          </w:rPr>
          <w:t xml:space="preserve"> encoded as "</w:t>
        </w:r>
      </w:ins>
      <w:proofErr w:type="spellStart"/>
      <w:ins w:id="110" w:author="Huawei" w:date="2023-04-10T14:17:00Z">
        <w:r w:rsidR="00BD7C53" w:rsidRPr="00BD7C53">
          <w:rPr>
            <w:rFonts w:eastAsia="Batang"/>
          </w:rPr>
          <w:t>confSnssai</w:t>
        </w:r>
      </w:ins>
      <w:ins w:id="111" w:author="Huawei_v1" w:date="2023-04-18T17:44:00Z">
        <w:r w:rsidR="00F84B7C">
          <w:rPr>
            <w:rFonts w:eastAsia="Batang"/>
          </w:rPr>
          <w:t>s</w:t>
        </w:r>
      </w:ins>
      <w:proofErr w:type="spellEnd"/>
      <w:ins w:id="112" w:author="Huawei" w:date="2023-04-10T12:13:00Z">
        <w:r w:rsidRPr="009215DB">
          <w:rPr>
            <w:rFonts w:eastAsia="Batang"/>
          </w:rPr>
          <w:t>" attribute</w:t>
        </w:r>
      </w:ins>
      <w:ins w:id="113" w:author="Huawei_128#BA." w:date="2023-05-15T10:17:00Z">
        <w:r w:rsidR="00AE4BEA">
          <w:rPr>
            <w:rFonts w:eastAsia="Batang"/>
          </w:rPr>
          <w:t xml:space="preserve"> </w:t>
        </w:r>
        <w:r w:rsidR="00AE4BEA">
          <w:rPr>
            <w:rFonts w:eastAsia="Batang"/>
            <w:noProof/>
          </w:rPr>
          <w:t>and</w:t>
        </w:r>
        <w:r w:rsidR="00AE4BEA" w:rsidRPr="009367EA">
          <w:rPr>
            <w:rFonts w:eastAsia="Batang"/>
            <w:noProof/>
          </w:rPr>
          <w:t xml:space="preserve"> optionally</w:t>
        </w:r>
        <w:r w:rsidR="00AE4BEA">
          <w:rPr>
            <w:rFonts w:eastAsia="Batang"/>
            <w:noProof/>
          </w:rPr>
          <w:t xml:space="preserve"> the mapped each S-NSSAI value of home network corresponding to the configured</w:t>
        </w:r>
        <w:r w:rsidR="00AE4BEA" w:rsidRPr="009367EA">
          <w:rPr>
            <w:rFonts w:eastAsia="Batang"/>
            <w:noProof/>
          </w:rPr>
          <w:t xml:space="preserve"> S-NSSAI values</w:t>
        </w:r>
        <w:r w:rsidR="00AE4BEA">
          <w:rPr>
            <w:rFonts w:eastAsia="Batang"/>
            <w:noProof/>
          </w:rPr>
          <w:t xml:space="preserve"> in the serving PLMN encoded as </w:t>
        </w:r>
        <w:r w:rsidR="00AE4BEA" w:rsidRPr="00704197">
          <w:rPr>
            <w:rFonts w:eastAsia="Batang"/>
            <w:noProof/>
          </w:rPr>
          <w:t>"mappedHomeSnssai"</w:t>
        </w:r>
        <w:r w:rsidR="00AE4BEA" w:rsidRPr="002F674F">
          <w:rPr>
            <w:rFonts w:eastAsia="Batang"/>
            <w:noProof/>
          </w:rPr>
          <w:t xml:space="preserve"> attribute</w:t>
        </w:r>
        <w:r w:rsidR="00AE4BEA">
          <w:rPr>
            <w:rFonts w:eastAsia="Batang"/>
            <w:noProof/>
          </w:rPr>
          <w:t xml:space="preserve"> within the </w:t>
        </w:r>
        <w:r w:rsidR="00AE4BEA" w:rsidRPr="002F674F">
          <w:rPr>
            <w:rFonts w:eastAsia="Batang"/>
            <w:noProof/>
          </w:rPr>
          <w:t>"</w:t>
        </w:r>
        <w:r w:rsidR="00AE4BEA" w:rsidRPr="008E55F0">
          <w:rPr>
            <w:rFonts w:eastAsia="Batang"/>
            <w:noProof/>
          </w:rPr>
          <w:t>confSnssai</w:t>
        </w:r>
        <w:r w:rsidR="00AE4BEA">
          <w:rPr>
            <w:rFonts w:eastAsia="Batang"/>
            <w:noProof/>
          </w:rPr>
          <w:t>s</w:t>
        </w:r>
        <w:r w:rsidR="00AE4BEA" w:rsidRPr="002F674F">
          <w:rPr>
            <w:rFonts w:eastAsia="Batang"/>
            <w:noProof/>
          </w:rPr>
          <w:t>" attribute</w:t>
        </w:r>
      </w:ins>
      <w:ins w:id="114" w:author="Huawei" w:date="2023-04-10T12:13:00Z">
        <w:r w:rsidRPr="009215DB">
          <w:rPr>
            <w:rFonts w:eastAsia="Batang"/>
            <w:noProof/>
          </w:rPr>
          <w:t>;</w:t>
        </w:r>
      </w:ins>
    </w:p>
    <w:p w14:paraId="6BBA3C3B" w14:textId="77777777" w:rsidR="009215DB" w:rsidRPr="009215DB" w:rsidRDefault="009215DB" w:rsidP="009215DB">
      <w:pPr>
        <w:rPr>
          <w:rFonts w:eastAsia="Batang"/>
          <w:noProof/>
        </w:rPr>
      </w:pPr>
      <w:r w:rsidRPr="009215DB">
        <w:rPr>
          <w:rFonts w:eastAsia="Batang"/>
          <w:noProof/>
        </w:rPr>
        <w:t>Upon the reception of the HTTP POST request:</w:t>
      </w:r>
    </w:p>
    <w:p w14:paraId="62A5A6EE"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if the PCF is a V-PCF and the V-PCF has an established policy association with the H-PCF, the V-PCF shall determine based on the contents of a potentially  "uePolDelResult" attribute to be sent to the H-PCF (see above) and requested event triggers of the H-PCF whether to send as the NF service consumer towards the H-PCF a request for the update of the policy association as described in the present clause;</w:t>
      </w:r>
    </w:p>
    <w:p w14:paraId="0801F046"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 xml:space="preserve">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 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 </w:t>
      </w:r>
    </w:p>
    <w:p w14:paraId="4D6B71EA" w14:textId="77777777" w:rsidR="009215DB" w:rsidRPr="009215DB" w:rsidRDefault="009215DB" w:rsidP="009215DB">
      <w:pPr>
        <w:ind w:left="568" w:hanging="284"/>
        <w:rPr>
          <w:rFonts w:eastAsia="Batang"/>
          <w:noProof/>
        </w:rPr>
      </w:pPr>
      <w:r w:rsidRPr="009215DB">
        <w:rPr>
          <w:rFonts w:eastAsia="Batang" w:hint="eastAsia"/>
          <w:noProof/>
          <w:lang w:eastAsia="zh-CN"/>
        </w:rPr>
        <w:t>-</w:t>
      </w:r>
      <w:r w:rsidRPr="009215DB">
        <w:rPr>
          <w:rFonts w:eastAsia="Batang"/>
          <w:noProof/>
          <w:lang w:eastAsia="zh-CN"/>
        </w:rPr>
        <w:tab/>
        <w:t>if the UE indicates the support of 5G ProSe communications over PC5 reference point, the "ProSe" feature is supported, and for the H-PCF, if the UE POLICY PROVISIONING REQUEST message</w:t>
      </w:r>
      <w:r w:rsidRPr="009215DB">
        <w:rPr>
          <w:rFonts w:eastAsia="Batang"/>
          <w:noProof/>
        </w:rPr>
        <w:t xml:space="preserve"> with the requested 5G ProSe policies was included in the "uePolReq" attribute, the (H-)PCF shall determine the applicable ProSeP and 5G ProSe N2 PC5 policy, as detailed in clauses 4.2.2.2.1.3 and 4.2.2.4, based on the operator's policy;</w:t>
      </w:r>
    </w:p>
    <w:p w14:paraId="2DFDF899"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i</w:t>
      </w:r>
      <w:r w:rsidRPr="009215DB">
        <w:rPr>
          <w:rFonts w:eastAsia="Batang"/>
          <w:noProof/>
          <w:lang w:eastAsia="zh-CN"/>
        </w:rPr>
        <w:t>f the UE indicated the support of V2X communications over PC5 reference point, "V2X" feature is supported, and for the H-PCF, if the UE POLICY PROVISIONING REQUEST message</w:t>
      </w:r>
      <w:r w:rsidRPr="009215DB">
        <w:rPr>
          <w:rFonts w:eastAsia="Batang"/>
          <w:noProof/>
        </w:rPr>
        <w:t xml:space="preserve"> was included in the "uePolReq" attribute, the (H-)PCF shall determine the applicable V2XP and V2X N2 PC5 policy as detailed in clauses 4.2.2.2.1.2 and 4.2.2.3, based on the operator's policy;</w:t>
      </w:r>
    </w:p>
    <w:p w14:paraId="0336D037"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5G ProSe (for the H-PCF) as specified in clause 4.2.2.3 and/or Policy Control Request Trigger(s) encoded as described in clause 4.2.3.3; </w:t>
      </w:r>
    </w:p>
    <w:p w14:paraId="68DE7E28" w14:textId="77777777" w:rsidR="009215DB" w:rsidRPr="009215DB" w:rsidRDefault="009215DB" w:rsidP="009215DB">
      <w:pPr>
        <w:ind w:left="568" w:hanging="284"/>
        <w:rPr>
          <w:rFonts w:eastAsia="Batang"/>
        </w:rPr>
      </w:pPr>
      <w:r w:rsidRPr="009215DB">
        <w:rPr>
          <w:rFonts w:eastAsia="Batang"/>
        </w:rPr>
        <w:t>-</w:t>
      </w:r>
      <w:r w:rsidRPr="009215DB">
        <w:rPr>
          <w:rFonts w:eastAsia="Batang"/>
        </w:rPr>
        <w:tab/>
        <w:t xml:space="preserve">if the (V-)PCF determines that UE policy needs to be updated, it shall use the </w:t>
      </w:r>
      <w:proofErr w:type="spellStart"/>
      <w:r w:rsidRPr="009215DB">
        <w:rPr>
          <w:rFonts w:eastAsia="Batang"/>
        </w:rPr>
        <w:t>Namf_Communication</w:t>
      </w:r>
      <w:proofErr w:type="spellEnd"/>
      <w:r w:rsidRPr="009215DB">
        <w:rPr>
          <w:rFonts w:eastAsia="Batang"/>
        </w:rPr>
        <w:t xml:space="preserve"> service specified in 3GPP TS 29.518 [14] to provision the UE policy according to clause 4.2.2.2 and as follows:</w:t>
      </w:r>
    </w:p>
    <w:p w14:paraId="3A9ABCDE" w14:textId="77777777" w:rsidR="009215DB" w:rsidRPr="009215DB" w:rsidRDefault="009215DB" w:rsidP="009215DB">
      <w:pPr>
        <w:ind w:left="851" w:hanging="284"/>
        <w:rPr>
          <w:rFonts w:eastAsia="Batang"/>
          <w:lang w:eastAsia="ko-KR"/>
        </w:rPr>
      </w:pPr>
      <w:r w:rsidRPr="009215DB">
        <w:rPr>
          <w:rFonts w:eastAsia="Batang"/>
        </w:rPr>
        <w:lastRenderedPageBreak/>
        <w:t>(i)</w:t>
      </w:r>
      <w:r w:rsidRPr="009215DB">
        <w:rPr>
          <w:rFonts w:eastAsia="Batang"/>
        </w:rPr>
        <w:tab/>
        <w:t xml:space="preserve">the (V-)PCF shall send the determined UE policy using </w:t>
      </w:r>
      <w:r w:rsidRPr="009215DB">
        <w:rPr>
          <w:rFonts w:eastAsia="Batang"/>
          <w:lang w:eastAsia="ko-KR"/>
        </w:rPr>
        <w:t>Namf_Communication_N1N2MessageTransfer service operation(s); and</w:t>
      </w:r>
    </w:p>
    <w:p w14:paraId="5D4C768D" w14:textId="77777777" w:rsidR="009215DB" w:rsidRPr="009215DB" w:rsidRDefault="009215DB" w:rsidP="009215DB">
      <w:pPr>
        <w:ind w:left="851" w:hanging="284"/>
        <w:rPr>
          <w:rFonts w:eastAsia="Batang"/>
        </w:rPr>
      </w:pPr>
      <w:r w:rsidRPr="009215DB">
        <w:rPr>
          <w:rFonts w:eastAsia="Batang"/>
        </w:rPr>
        <w:t>(ii)</w:t>
      </w:r>
      <w:r w:rsidRPr="009215DB">
        <w:rPr>
          <w:rFonts w:eastAsia="Batang"/>
        </w:rPr>
        <w:tab/>
        <w:t xml:space="preserve">the (V-)PCF shall be prepared to receive UE Policy Delivery Results from the AMF within the Namf_Communication_N1MessageNotify service operation, and </w:t>
      </w:r>
      <w:r w:rsidRPr="009215DB">
        <w:rPr>
          <w:rFonts w:eastAsia="Batang"/>
          <w:noProof/>
        </w:rPr>
        <w:t>for the V-PCF,</w:t>
      </w:r>
      <w:r w:rsidRPr="009215DB">
        <w:rPr>
          <w:rFonts w:eastAsia="Batang"/>
          <w:lang w:eastAsia="ko-KR"/>
        </w:rPr>
        <w:t xml:space="preserve"> </w:t>
      </w:r>
      <w:r w:rsidRPr="009215DB">
        <w:rPr>
          <w:rFonts w:eastAsia="Batang"/>
        </w:rPr>
        <w:t xml:space="preserve">if the received UE Policy Delivery results relate to UE policy sections provided by the H-PCF, the V-PCF shall use the </w:t>
      </w:r>
      <w:proofErr w:type="spellStart"/>
      <w:r w:rsidRPr="009215DB">
        <w:rPr>
          <w:rFonts w:eastAsia="Batang"/>
        </w:rPr>
        <w:t>Npcf_UEPolicyControl_Update</w:t>
      </w:r>
      <w:proofErr w:type="spellEnd"/>
      <w:r w:rsidRPr="009215DB">
        <w:rPr>
          <w:rFonts w:eastAsia="Batang"/>
        </w:rPr>
        <w:t xml:space="preserve"> Service Operation to send those UE Policy Delivery results to the H-PCF; and </w:t>
      </w:r>
    </w:p>
    <w:p w14:paraId="596CDA42" w14:textId="77777777" w:rsidR="009215DB" w:rsidRPr="009215DB" w:rsidRDefault="009215DB" w:rsidP="009215DB">
      <w:pPr>
        <w:ind w:left="851" w:hanging="284"/>
        <w:rPr>
          <w:rFonts w:eastAsia="Batang"/>
        </w:rPr>
      </w:pPr>
      <w:r w:rsidRPr="009215DB">
        <w:rPr>
          <w:lang w:val="en-US"/>
        </w:rPr>
        <w:t>NOTE 9:</w:t>
      </w:r>
      <w:r w:rsidRPr="009215DB">
        <w:rPr>
          <w:lang w:val="en-US"/>
        </w:rPr>
        <w:tab/>
        <w:t xml:space="preserve">A </w:t>
      </w:r>
      <w:proofErr w:type="spellStart"/>
      <w:r w:rsidRPr="009215DB">
        <w:rPr>
          <w:lang w:val="en-US" w:eastAsia="zh-CN"/>
        </w:rPr>
        <w:t>PolicyUpdate</w:t>
      </w:r>
      <w:proofErr w:type="spellEnd"/>
      <w:r w:rsidRPr="009215DB">
        <w:rPr>
          <w:lang w:val="en-US"/>
        </w:rPr>
        <w:t xml:space="preserve"> data structure with only mandatory attribute(s) is included in the "200 OK" response when the PCF decides not to update the policies.</w:t>
      </w:r>
      <w:r w:rsidRPr="009215DB">
        <w:rPr>
          <w:rFonts w:eastAsia="Batang"/>
        </w:rPr>
        <w:t xml:space="preserve"> </w:t>
      </w:r>
    </w:p>
    <w:p w14:paraId="3FFE0A6A"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r>
      <w:r w:rsidRPr="009215DB">
        <w:rPr>
          <w:rFonts w:eastAsia="Batang"/>
        </w:rPr>
        <w:t xml:space="preserve">if the PCF determines that the V2XP and </w:t>
      </w:r>
      <w:r w:rsidRPr="009215DB">
        <w:rPr>
          <w:rFonts w:eastAsia="Batang"/>
          <w:noProof/>
        </w:rPr>
        <w:t>N2 PC5</w:t>
      </w:r>
      <w:r w:rsidRPr="009215DB">
        <w:rPr>
          <w:rFonts w:eastAsia="Batang"/>
        </w:rPr>
        <w:t xml:space="preserve"> policy </w:t>
      </w:r>
      <w:r w:rsidRPr="009215DB">
        <w:rPr>
          <w:rFonts w:eastAsia="Batang"/>
          <w:noProof/>
          <w:lang w:eastAsia="zh-CN"/>
        </w:rPr>
        <w:t>(e.g. for V2X communications, for 5G ProSe)</w:t>
      </w:r>
      <w:r w:rsidRPr="009215DB">
        <w:rPr>
          <w:rFonts w:eastAsia="Batang"/>
        </w:rPr>
        <w:t xml:space="preserve"> for V2X communications need to be updated, and for the V-PCF when receiving the updated V2XP and N2 PC5 policy for V2X communications from the H-PCF, it shall use the </w:t>
      </w:r>
      <w:proofErr w:type="spellStart"/>
      <w:r w:rsidRPr="009215DB">
        <w:rPr>
          <w:rFonts w:eastAsia="Batang"/>
        </w:rPr>
        <w:t>Namf_Communication</w:t>
      </w:r>
      <w:proofErr w:type="spellEnd"/>
      <w:r w:rsidRPr="009215DB">
        <w:rPr>
          <w:rFonts w:eastAsia="Batang"/>
        </w:rPr>
        <w:t xml:space="preserve"> service specified in 3GPP TS 29.518 [14] to provision the V2XP to the UE and the V2X </w:t>
      </w:r>
      <w:r w:rsidRPr="009215DB">
        <w:rPr>
          <w:rFonts w:eastAsia="Batang"/>
          <w:noProof/>
        </w:rPr>
        <w:t>N2 PC5</w:t>
      </w:r>
      <w:r w:rsidRPr="009215DB">
        <w:rPr>
          <w:rFonts w:eastAsia="Batang"/>
        </w:rPr>
        <w:t xml:space="preserve"> </w:t>
      </w:r>
      <w:r w:rsidRPr="009215DB">
        <w:rPr>
          <w:rFonts w:eastAsia="Batang"/>
          <w:noProof/>
        </w:rPr>
        <w:t>policy</w:t>
      </w:r>
      <w:r w:rsidRPr="009215DB">
        <w:rPr>
          <w:rFonts w:eastAsia="Batang"/>
        </w:rPr>
        <w:t xml:space="preserve"> to NG-RAN according to clauses 4.2.2.2.1.2 and 4.2.2.3;</w:t>
      </w:r>
      <w:r w:rsidRPr="009215DB">
        <w:rPr>
          <w:rFonts w:eastAsia="Batang"/>
          <w:noProof/>
        </w:rPr>
        <w:t xml:space="preserve"> </w:t>
      </w:r>
    </w:p>
    <w:p w14:paraId="0FE268B1" w14:textId="77777777" w:rsidR="009215DB" w:rsidRPr="009215DB" w:rsidRDefault="009215DB" w:rsidP="009215DB">
      <w:pPr>
        <w:ind w:left="568" w:hanging="284"/>
        <w:rPr>
          <w:rFonts w:eastAsia="Batang"/>
          <w:noProof/>
        </w:rPr>
      </w:pPr>
      <w:r w:rsidRPr="009215DB">
        <w:rPr>
          <w:rFonts w:eastAsia="Batang"/>
          <w:noProof/>
        </w:rPr>
        <w:t>-</w:t>
      </w:r>
      <w:r w:rsidRPr="009215DB">
        <w:rPr>
          <w:rFonts w:eastAsia="Batang"/>
          <w:noProof/>
        </w:rPr>
        <w:tab/>
      </w:r>
      <w:r w:rsidRPr="009215DB">
        <w:rPr>
          <w:rFonts w:eastAsia="Batang"/>
        </w:rPr>
        <w:t xml:space="preserve">if the PCF determines that </w:t>
      </w:r>
      <w:proofErr w:type="spellStart"/>
      <w:r w:rsidRPr="009215DB">
        <w:rPr>
          <w:rFonts w:eastAsia="Batang"/>
        </w:rPr>
        <w:t>ProSeP</w:t>
      </w:r>
      <w:proofErr w:type="spellEnd"/>
      <w:r w:rsidRPr="009215DB">
        <w:rPr>
          <w:rFonts w:eastAsia="Batang"/>
        </w:rPr>
        <w:t xml:space="preserve"> and 5G </w:t>
      </w:r>
      <w:proofErr w:type="spellStart"/>
      <w:r w:rsidRPr="009215DB">
        <w:rPr>
          <w:rFonts w:eastAsia="Batang"/>
        </w:rPr>
        <w:t>ProSe</w:t>
      </w:r>
      <w:proofErr w:type="spellEnd"/>
      <w:r w:rsidRPr="009215DB">
        <w:rPr>
          <w:rFonts w:eastAsia="Batang"/>
        </w:rPr>
        <w:t xml:space="preserve"> </w:t>
      </w:r>
      <w:r w:rsidRPr="009215DB">
        <w:rPr>
          <w:rFonts w:eastAsia="Batang"/>
          <w:noProof/>
        </w:rPr>
        <w:t>N2 PC5</w:t>
      </w:r>
      <w:r w:rsidRPr="009215DB">
        <w:rPr>
          <w:rFonts w:eastAsia="Batang"/>
        </w:rPr>
        <w:t xml:space="preserve"> policy needs to be updated, and for the V-PCF when receiving the updated </w:t>
      </w:r>
      <w:proofErr w:type="spellStart"/>
      <w:r w:rsidRPr="009215DB">
        <w:rPr>
          <w:rFonts w:eastAsia="Batang"/>
        </w:rPr>
        <w:t>ProSeP</w:t>
      </w:r>
      <w:proofErr w:type="spellEnd"/>
      <w:r w:rsidRPr="009215DB">
        <w:rPr>
          <w:rFonts w:eastAsia="Batang"/>
        </w:rPr>
        <w:t xml:space="preserve"> and 5G </w:t>
      </w:r>
      <w:proofErr w:type="spellStart"/>
      <w:r w:rsidRPr="009215DB">
        <w:rPr>
          <w:rFonts w:eastAsia="Batang"/>
        </w:rPr>
        <w:t>ProSe</w:t>
      </w:r>
      <w:proofErr w:type="spellEnd"/>
      <w:r w:rsidRPr="009215DB">
        <w:rPr>
          <w:rFonts w:eastAsia="Batang"/>
        </w:rPr>
        <w:t xml:space="preserve"> N2 PC5 policy from the H-PCF, it shall use the </w:t>
      </w:r>
      <w:proofErr w:type="spellStart"/>
      <w:r w:rsidRPr="009215DB">
        <w:rPr>
          <w:rFonts w:eastAsia="Batang"/>
        </w:rPr>
        <w:t>Namf_Communication</w:t>
      </w:r>
      <w:proofErr w:type="spellEnd"/>
      <w:r w:rsidRPr="009215DB">
        <w:rPr>
          <w:rFonts w:eastAsia="Batang"/>
        </w:rPr>
        <w:t xml:space="preserve"> service specified in 3GPP TS 29.518 [14] to provision the </w:t>
      </w:r>
      <w:proofErr w:type="spellStart"/>
      <w:r w:rsidRPr="009215DB">
        <w:rPr>
          <w:rFonts w:eastAsia="Batang"/>
        </w:rPr>
        <w:t>ProSeP</w:t>
      </w:r>
      <w:proofErr w:type="spellEnd"/>
      <w:r w:rsidRPr="009215DB">
        <w:rPr>
          <w:rFonts w:eastAsia="Batang"/>
        </w:rPr>
        <w:t xml:space="preserve"> to the UE and 5G </w:t>
      </w:r>
      <w:proofErr w:type="spellStart"/>
      <w:r w:rsidRPr="009215DB">
        <w:rPr>
          <w:rFonts w:eastAsia="Batang"/>
        </w:rPr>
        <w:t>ProSe</w:t>
      </w:r>
      <w:proofErr w:type="spellEnd"/>
      <w:r w:rsidRPr="009215DB">
        <w:rPr>
          <w:rFonts w:eastAsia="Batang"/>
        </w:rPr>
        <w:t xml:space="preserve"> </w:t>
      </w:r>
      <w:r w:rsidRPr="009215DB">
        <w:rPr>
          <w:rFonts w:eastAsia="Batang"/>
          <w:noProof/>
        </w:rPr>
        <w:t>N2 PC5</w:t>
      </w:r>
      <w:r w:rsidRPr="009215DB">
        <w:rPr>
          <w:rFonts w:eastAsia="Batang"/>
        </w:rPr>
        <w:t xml:space="preserve"> </w:t>
      </w:r>
      <w:r w:rsidRPr="009215DB">
        <w:rPr>
          <w:rFonts w:eastAsia="Batang"/>
          <w:noProof/>
        </w:rPr>
        <w:t>policy</w:t>
      </w:r>
      <w:r w:rsidRPr="009215DB">
        <w:rPr>
          <w:rFonts w:eastAsia="Batang"/>
        </w:rPr>
        <w:t xml:space="preserve"> to NG-RAN according to clauses 4.2.2.2.1.3 and 4.2.2.4;</w:t>
      </w:r>
    </w:p>
    <w:p w14:paraId="7BD6FC27" w14:textId="77777777" w:rsidR="009215DB" w:rsidRPr="009215DB" w:rsidRDefault="009215DB" w:rsidP="009215DB">
      <w:pPr>
        <w:ind w:left="568" w:hanging="284"/>
        <w:rPr>
          <w:rFonts w:eastAsia="Batang"/>
        </w:rPr>
      </w:pPr>
      <w:r w:rsidRPr="009215DB">
        <w:rPr>
          <w:rFonts w:eastAsia="Batang"/>
          <w:noProof/>
        </w:rPr>
        <w:t>-</w:t>
      </w:r>
      <w:r w:rsidRPr="009215DB">
        <w:rPr>
          <w:rFonts w:eastAsia="Batang"/>
          <w:noProof/>
        </w:rPr>
        <w:tab/>
      </w:r>
      <w:r w:rsidRPr="009215DB">
        <w:rPr>
          <w:rFonts w:eastAsia="Batang"/>
        </w:rPr>
        <w:t>if errors occur when processing the HTTP POST request, the (V-)(H-)PCF shall:</w:t>
      </w:r>
    </w:p>
    <w:p w14:paraId="01946AAB" w14:textId="77777777" w:rsidR="009215DB" w:rsidRPr="009215DB" w:rsidRDefault="009215DB" w:rsidP="009215DB">
      <w:pPr>
        <w:ind w:left="851" w:hanging="284"/>
        <w:rPr>
          <w:rFonts w:eastAsia="Batang"/>
          <w:noProof/>
        </w:rPr>
      </w:pPr>
      <w:r w:rsidRPr="009215DB">
        <w:rPr>
          <w:rFonts w:eastAsia="Batang"/>
        </w:rPr>
        <w:t>-</w:t>
      </w:r>
      <w:r w:rsidRPr="009215DB">
        <w:rPr>
          <w:rFonts w:eastAsia="Batang"/>
        </w:rPr>
        <w:tab/>
        <w:t>send an HTTP error response as specified in clause 5.7; or</w:t>
      </w:r>
    </w:p>
    <w:p w14:paraId="35CCD765" w14:textId="77777777" w:rsidR="009215DB" w:rsidRPr="009215DB" w:rsidRDefault="009215DB" w:rsidP="009215DB">
      <w:pPr>
        <w:ind w:left="851" w:hanging="284"/>
        <w:rPr>
          <w:rFonts w:eastAsia="Batang"/>
        </w:rPr>
      </w:pPr>
      <w:r w:rsidRPr="009215DB">
        <w:rPr>
          <w:rFonts w:eastAsia="Batang"/>
        </w:rPr>
        <w:t>-</w:t>
      </w:r>
      <w:r w:rsidRPr="009215DB">
        <w:rPr>
          <w:rFonts w:eastAsia="Batang"/>
        </w:rPr>
        <w:tab/>
        <w:t xml:space="preserve">if the feature "ES3XX" is supported, and the </w:t>
      </w:r>
      <w:bookmarkStart w:id="115" w:name="_Hlk72920186"/>
      <w:r w:rsidRPr="009215DB">
        <w:rPr>
          <w:rFonts w:eastAsia="Batang"/>
        </w:rPr>
        <w:t xml:space="preserve">(V-)(H-)PCF </w:t>
      </w:r>
      <w:bookmarkEnd w:id="115"/>
      <w:r w:rsidRPr="009215DB">
        <w:rPr>
          <w:rFonts w:eastAsia="Batang"/>
        </w:rPr>
        <w:t>determines the received HTTP POST request needs to be redirected, send an HTTP redirect response as specified in clause 6.10.9 of 3GPP TS 29.500 [5];</w:t>
      </w:r>
    </w:p>
    <w:p w14:paraId="0E701D28" w14:textId="77777777" w:rsidR="009215DB" w:rsidRPr="009215DB" w:rsidRDefault="009215DB" w:rsidP="009215DB">
      <w:pPr>
        <w:ind w:left="851" w:hanging="284"/>
        <w:rPr>
          <w:rFonts w:eastAsia="Batang"/>
          <w:noProof/>
        </w:rPr>
      </w:pPr>
      <w:r w:rsidRPr="009215DB">
        <w:rPr>
          <w:rFonts w:eastAsia="Batang"/>
        </w:rPr>
        <w:t>according to the following provisions:</w:t>
      </w:r>
    </w:p>
    <w:p w14:paraId="7E1B2FD7" w14:textId="77777777" w:rsidR="009215DB" w:rsidRPr="009215DB" w:rsidRDefault="009215DB" w:rsidP="009215DB">
      <w:pPr>
        <w:ind w:left="851" w:hanging="284"/>
        <w:rPr>
          <w:rFonts w:eastAsia="Batang"/>
          <w:noProof/>
        </w:rPr>
      </w:pPr>
      <w:r w:rsidRPr="009215DB">
        <w:rPr>
          <w:rFonts w:eastAsia="Batang"/>
        </w:rPr>
        <w:t>-</w:t>
      </w:r>
      <w:r w:rsidRPr="009215DB">
        <w:rPr>
          <w:rFonts w:eastAsia="Batang"/>
        </w:rP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rsidRPr="009215DB">
        <w:rPr>
          <w:rFonts w:eastAsia="Batang"/>
        </w:rPr>
        <w:t>ProblemDetails</w:t>
      </w:r>
      <w:proofErr w:type="spellEnd"/>
      <w:r w:rsidRPr="009215DB">
        <w:rPr>
          <w:rFonts w:eastAsia="Batang"/>
        </w:rPr>
        <w:t xml:space="preserve"> data structure set to "ERROR_REQUEST_PARAMETERS"</w:t>
      </w:r>
      <w:r w:rsidRPr="009215DB">
        <w:rPr>
          <w:rFonts w:eastAsia="Batang"/>
          <w:noProof/>
        </w:rPr>
        <w:t>.</w:t>
      </w:r>
    </w:p>
    <w:p w14:paraId="740740AA" w14:textId="77777777" w:rsidR="009215DB" w:rsidRPr="009215DB" w:rsidRDefault="009215DB" w:rsidP="009215DB">
      <w:pPr>
        <w:rPr>
          <w:rFonts w:eastAsia="Batang"/>
        </w:rPr>
      </w:pPr>
      <w:r w:rsidRPr="009215DB">
        <w:rPr>
          <w:rFonts w:eastAsia="Batang"/>
          <w:lang w:val="en-US"/>
        </w:rPr>
        <w:t xml:space="preserve">If the PCF received a new GUAMI, the PCF may subscribe to GUAMI changes using the </w:t>
      </w:r>
      <w:proofErr w:type="spellStart"/>
      <w:r w:rsidRPr="009215DB">
        <w:rPr>
          <w:rFonts w:eastAsia="Batang"/>
        </w:rPr>
        <w:t>AMFStatusChange</w:t>
      </w:r>
      <w:proofErr w:type="spellEnd"/>
      <w:r w:rsidRPr="009215DB">
        <w:rPr>
          <w:rFonts w:eastAsia="Batang"/>
        </w:rPr>
        <w:t xml:space="preserve"> service operation of the </w:t>
      </w:r>
      <w:proofErr w:type="spellStart"/>
      <w:r w:rsidRPr="009215DB">
        <w:rPr>
          <w:rFonts w:eastAsia="Batang"/>
        </w:rPr>
        <w:t>Namf_Communication</w:t>
      </w:r>
      <w:proofErr w:type="spellEnd"/>
      <w:r w:rsidRPr="009215DB">
        <w:rPr>
          <w:rFonts w:eastAsia="Batang"/>
        </w:rPr>
        <w:t xml:space="preserve"> service specified in </w:t>
      </w:r>
      <w:r w:rsidRPr="009215DB">
        <w:rPr>
          <w:rFonts w:eastAsia="Batang"/>
          <w:noProof/>
        </w:rPr>
        <w:t xml:space="preserve">3GPP TS 29.518 [14], </w:t>
      </w:r>
      <w:r w:rsidRPr="009215DB">
        <w:rPr>
          <w:rFonts w:eastAsia="Batang"/>
        </w:rPr>
        <w:t xml:space="preserve">and it may use the </w:t>
      </w:r>
      <w:proofErr w:type="spellStart"/>
      <w:r w:rsidRPr="009215DB">
        <w:rPr>
          <w:rFonts w:eastAsia="Batang"/>
        </w:rPr>
        <w:t>Nnrf_NFDiscovery</w:t>
      </w:r>
      <w:proofErr w:type="spellEnd"/>
      <w:r w:rsidRPr="009215DB">
        <w:rPr>
          <w:rFonts w:eastAsia="Batang"/>
        </w:rPr>
        <w:t xml:space="preserve"> Service specified in </w:t>
      </w:r>
      <w:r w:rsidRPr="009215DB">
        <w:rPr>
          <w:rFonts w:eastAsia="Batang"/>
          <w:noProof/>
        </w:rPr>
        <w:t>3GPP TS 29.510 [13]</w:t>
      </w:r>
      <w:r w:rsidRPr="009215DB">
        <w:rPr>
          <w:rFonts w:eastAsia="Batang"/>
        </w:rPr>
        <w:t xml:space="preserve"> (using the obtained GUAMI and possibly service name) to query the other AMFs within the AMF set.</w:t>
      </w:r>
    </w:p>
    <w:p w14:paraId="579A113E" w14:textId="77777777" w:rsidR="00F26352" w:rsidRDefault="00F26352" w:rsidP="00F26352">
      <w:pPr>
        <w:rPr>
          <w:noProof/>
        </w:rPr>
      </w:pPr>
    </w:p>
    <w:p w14:paraId="4C9458C8"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233680" w14:textId="77777777" w:rsidR="00DF7DE3" w:rsidRPr="00DF7DE3" w:rsidRDefault="00DF7DE3" w:rsidP="00DF7DE3">
      <w:pPr>
        <w:keepNext/>
        <w:keepLines/>
        <w:spacing w:before="120"/>
        <w:ind w:left="1418" w:hanging="1418"/>
        <w:outlineLvl w:val="3"/>
        <w:rPr>
          <w:rFonts w:ascii="Arial" w:eastAsia="Batang" w:hAnsi="Arial"/>
          <w:noProof/>
          <w:sz w:val="24"/>
        </w:rPr>
      </w:pPr>
      <w:bookmarkStart w:id="116" w:name="_Toc120652770"/>
      <w:bookmarkStart w:id="117" w:name="_Toc129205556"/>
      <w:bookmarkStart w:id="118" w:name="_Toc129244375"/>
      <w:bookmarkStart w:id="119" w:name="_Toc130549837"/>
      <w:bookmarkStart w:id="120" w:name="_Hlk120651442"/>
      <w:r w:rsidRPr="00DF7DE3">
        <w:rPr>
          <w:rFonts w:ascii="Arial" w:eastAsia="Batang" w:hAnsi="Arial"/>
          <w:noProof/>
          <w:sz w:val="24"/>
        </w:rPr>
        <w:t>4.2.3.2</w:t>
      </w:r>
      <w:r w:rsidRPr="00DF7DE3">
        <w:rPr>
          <w:rFonts w:ascii="Arial" w:eastAsia="Batang" w:hAnsi="Arial"/>
          <w:noProof/>
          <w:sz w:val="24"/>
        </w:rPr>
        <w:tab/>
        <w:t>Policy Control Request Triggers</w:t>
      </w:r>
      <w:bookmarkEnd w:id="116"/>
      <w:bookmarkEnd w:id="117"/>
      <w:bookmarkEnd w:id="118"/>
      <w:bookmarkEnd w:id="119"/>
    </w:p>
    <w:p w14:paraId="6AEE7BB4" w14:textId="77777777" w:rsidR="00DF7DE3" w:rsidRPr="00DF7DE3" w:rsidRDefault="00DF7DE3" w:rsidP="00DF7DE3">
      <w:pPr>
        <w:rPr>
          <w:rFonts w:eastAsia="Batang"/>
          <w:noProof/>
        </w:rPr>
      </w:pPr>
      <w:r w:rsidRPr="00DF7DE3">
        <w:rPr>
          <w:rFonts w:eastAsia="Batang"/>
          <w:noProof/>
        </w:rPr>
        <w:t xml:space="preserve">The following </w:t>
      </w:r>
      <w:bookmarkStart w:id="121" w:name="_Hlk511045291"/>
      <w:r w:rsidRPr="00DF7DE3">
        <w:rPr>
          <w:rFonts w:eastAsia="Batang"/>
          <w:noProof/>
        </w:rPr>
        <w:t>Policy Control Request Triggers</w:t>
      </w:r>
      <w:bookmarkEnd w:id="121"/>
      <w:r w:rsidRPr="00DF7DE3">
        <w:rPr>
          <w:rFonts w:eastAsia="Batang"/>
          <w:noProof/>
        </w:rPr>
        <w:t xml:space="preserve"> are defined (see clause 6.1.2.5 of 3GPP TS 23.503 [4]):</w:t>
      </w:r>
    </w:p>
    <w:p w14:paraId="5A0C92DD"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"LOC_CH", i.e. location change (tracking area): the tracking area of the UE has changed;</w:t>
      </w:r>
    </w:p>
    <w:p w14:paraId="2F6B0679"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"PRA_CH", i.e. change of UE presence in PRA: the UE is entering/leaving a Presence Reporting Area. This includes reporting the initial status at the time the request for this reporting is initiated;</w:t>
      </w:r>
    </w:p>
    <w:p w14:paraId="37E40FCC"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 xml:space="preserve">"UE_POLICY", i.e. a "MANAGE UE POLICY COMPLETE" message or a "MANAGE UE POLICY COMMAND REJECT" message, as defined in Annex D.5 of 3GPP TS 24.501 [15] has been received by the V-PCF and is being forwarded to the H-PCF, or </w:t>
      </w:r>
      <w:r w:rsidRPr="00DF7DE3">
        <w:rPr>
          <w:rFonts w:eastAsia="Batang"/>
          <w:lang w:eastAsia="zh-CN"/>
        </w:rPr>
        <w:t>has been received by a PCF for a PDU session (in case for URSP provisioning in EPS</w:t>
      </w:r>
      <w:r w:rsidRPr="007D1A36">
        <w:rPr>
          <w:rFonts w:eastAsia="Batang"/>
          <w:lang w:eastAsia="zh-CN"/>
        </w:rPr>
        <w:t>) and is being forwarded to the PCF</w:t>
      </w:r>
      <w:r w:rsidRPr="007D1A36">
        <w:rPr>
          <w:rFonts w:eastAsia="Batang"/>
          <w:noProof/>
        </w:rPr>
        <w:t xml:space="preserve">, </w:t>
      </w:r>
      <w:r w:rsidRPr="00DF7DE3">
        <w:rPr>
          <w:rFonts w:eastAsia="Batang"/>
          <w:noProof/>
        </w:rPr>
        <w:t>or a "</w:t>
      </w:r>
      <w:r w:rsidRPr="00DF7DE3">
        <w:rPr>
          <w:rFonts w:eastAsia="Batang"/>
        </w:rPr>
        <w:t>UE POLICY PROVISIONING REQUEST" message, as</w:t>
      </w:r>
      <w:r w:rsidRPr="00DF7DE3">
        <w:rPr>
          <w:rFonts w:eastAsia="Batang"/>
          <w:noProof/>
        </w:rPr>
        <w:t xml:space="preserve"> defined in clause 7.2.1.1 of 3GPP TS 24.587 [24] has been received by the V-PCF and is being forwarded to the H-PCF; </w:t>
      </w:r>
    </w:p>
    <w:p w14:paraId="433ED5A8" w14:textId="77777777" w:rsidR="00DF7DE3" w:rsidRPr="00DF7DE3" w:rsidRDefault="00DF7DE3" w:rsidP="00DF7DE3">
      <w:pPr>
        <w:ind w:left="568" w:hanging="284"/>
        <w:rPr>
          <w:rFonts w:eastAsia="Batang"/>
          <w:noProof/>
        </w:rPr>
      </w:pPr>
      <w:r w:rsidRPr="00DF7DE3">
        <w:rPr>
          <w:rFonts w:eastAsia="Batang"/>
          <w:noProof/>
        </w:rPr>
        <w:t>-</w:t>
      </w:r>
      <w:r w:rsidRPr="00DF7DE3">
        <w:rPr>
          <w:rFonts w:eastAsia="Batang"/>
          <w:noProof/>
        </w:rPr>
        <w:tab/>
        <w:t xml:space="preserve">"PLMN_CH", i.e. PLMN change: the serving network (PLMN or SNPN) of the UE has changed; </w:t>
      </w:r>
    </w:p>
    <w:p w14:paraId="5C9771FC" w14:textId="77777777" w:rsidR="00DF7DE3" w:rsidRPr="00DF7DE3" w:rsidRDefault="00DF7DE3" w:rsidP="00DF7DE3">
      <w:pPr>
        <w:keepLines/>
        <w:ind w:left="1135" w:hanging="851"/>
        <w:rPr>
          <w:rFonts w:eastAsia="Batang"/>
          <w:noProof/>
        </w:rPr>
      </w:pPr>
      <w:r w:rsidRPr="00DF7DE3">
        <w:rPr>
          <w:rFonts w:eastAsia="Batang"/>
          <w:noProof/>
        </w:rPr>
        <w:t>NOTE 1:</w:t>
      </w:r>
      <w:r w:rsidRPr="00DF7DE3">
        <w:rPr>
          <w:rFonts w:eastAsia="Batang"/>
          <w:noProof/>
        </w:rPr>
        <w:tab/>
        <w:t>The "PLMN_CH" trigger only applies if the "PlmnChange" feature is supported.</w:t>
      </w:r>
    </w:p>
    <w:p w14:paraId="38FCB63A" w14:textId="77777777" w:rsidR="00DF7DE3" w:rsidRPr="00DF7DE3" w:rsidRDefault="00DF7DE3" w:rsidP="00DF7DE3">
      <w:pPr>
        <w:keepLines/>
        <w:ind w:left="1135" w:hanging="851"/>
        <w:rPr>
          <w:rFonts w:eastAsia="Batang"/>
        </w:rPr>
      </w:pPr>
      <w:r w:rsidRPr="00DF7DE3">
        <w:rPr>
          <w:rFonts w:eastAsia="Batang"/>
        </w:rPr>
        <w:lastRenderedPageBreak/>
        <w:t>NOTE</w:t>
      </w:r>
      <w:r w:rsidRPr="00DF7DE3">
        <w:rPr>
          <w:rFonts w:eastAsia="Batang"/>
          <w:lang w:val="en-US"/>
        </w:rPr>
        <w:t> 2</w:t>
      </w:r>
      <w:r w:rsidRPr="00DF7DE3">
        <w:rPr>
          <w:rFonts w:eastAsia="Batang"/>
        </w:rPr>
        <w:t>:</w:t>
      </w:r>
      <w:r w:rsidRPr="00DF7DE3">
        <w:rPr>
          <w:rFonts w:eastAsia="Batang"/>
        </w:rPr>
        <w:tab/>
        <w:t>When the UE is moving between PLMNs, the trigger reports changes of equivalent PLMNs.</w:t>
      </w:r>
    </w:p>
    <w:p w14:paraId="51E79534" w14:textId="77777777" w:rsidR="00DF7DE3" w:rsidRPr="00DF7DE3" w:rsidRDefault="00DF7DE3" w:rsidP="00DF7DE3">
      <w:pPr>
        <w:keepLines/>
        <w:ind w:left="1135" w:hanging="851"/>
        <w:rPr>
          <w:rFonts w:eastAsia="Batang"/>
        </w:rPr>
      </w:pPr>
      <w:r w:rsidRPr="00DF7DE3">
        <w:rPr>
          <w:rFonts w:eastAsia="Batang"/>
        </w:rPr>
        <w:t>NOTE</w:t>
      </w:r>
      <w:r w:rsidRPr="00DF7DE3">
        <w:rPr>
          <w:rFonts w:eastAsia="Batang"/>
          <w:lang w:val="en-US"/>
        </w:rPr>
        <w:t> 3</w:t>
      </w:r>
      <w:r w:rsidRPr="00DF7DE3">
        <w:rPr>
          <w:rFonts w:eastAsia="Batang"/>
        </w:rPr>
        <w:t>:</w:t>
      </w:r>
      <w:r w:rsidRPr="00DF7DE3">
        <w:rPr>
          <w:rFonts w:eastAsia="Batang"/>
        </w:rPr>
        <w:tab/>
        <w:t>Mobility between non-equivalent SNPNs, and between SNPN and PLMN is not supported. When the UE is operating in SNPN access mode, the trigger reports changes of equivalent SNPNs.</w:t>
      </w:r>
    </w:p>
    <w:p w14:paraId="3C53C654" w14:textId="77777777" w:rsidR="00DF7DE3" w:rsidRPr="00DF7DE3" w:rsidRDefault="00DF7DE3" w:rsidP="00DF7DE3">
      <w:pPr>
        <w:ind w:left="568" w:hanging="284"/>
        <w:rPr>
          <w:rFonts w:eastAsia="Batang"/>
          <w:noProof/>
        </w:rPr>
      </w:pPr>
      <w:r w:rsidRPr="00DF7DE3">
        <w:rPr>
          <w:rFonts w:eastAsia="Batang" w:hint="eastAsia"/>
          <w:lang w:eastAsia="zh-CN"/>
        </w:rPr>
        <w:t>-</w:t>
      </w:r>
      <w:r w:rsidRPr="00DF7DE3">
        <w:rPr>
          <w:rFonts w:eastAsia="Batang" w:hint="eastAsia"/>
          <w:lang w:eastAsia="zh-CN"/>
        </w:rPr>
        <w:tab/>
      </w:r>
      <w:r w:rsidRPr="00DF7DE3">
        <w:rPr>
          <w:rFonts w:eastAsia="Batang"/>
          <w:noProof/>
        </w:rPr>
        <w:t>"</w:t>
      </w:r>
      <w:r w:rsidRPr="00DF7DE3">
        <w:rPr>
          <w:rFonts w:eastAsia="Batang" w:hint="eastAsia"/>
          <w:noProof/>
          <w:lang w:eastAsia="zh-CN"/>
        </w:rPr>
        <w:t>CON_ST</w:t>
      </w:r>
      <w:r w:rsidRPr="00DF7DE3">
        <w:rPr>
          <w:rFonts w:eastAsia="Batang"/>
          <w:noProof/>
          <w:lang w:eastAsia="zh-CN"/>
        </w:rPr>
        <w:t>ATE</w:t>
      </w:r>
      <w:r w:rsidRPr="00DF7DE3">
        <w:rPr>
          <w:rFonts w:eastAsia="Batang" w:hint="eastAsia"/>
          <w:noProof/>
          <w:lang w:eastAsia="zh-CN"/>
        </w:rPr>
        <w:t>_CH</w:t>
      </w:r>
      <w:r w:rsidRPr="00DF7DE3">
        <w:rPr>
          <w:rFonts w:eastAsia="Batang"/>
          <w:noProof/>
        </w:rPr>
        <w:t xml:space="preserve">", i.e. </w:t>
      </w:r>
      <w:r w:rsidRPr="00DF7DE3">
        <w:rPr>
          <w:rFonts w:eastAsia="Batang" w:cs="Arial"/>
          <w:szCs w:val="18"/>
        </w:rPr>
        <w:t xml:space="preserve">connectivity state change: the connectivity state </w:t>
      </w:r>
      <w:r w:rsidRPr="00DF7DE3">
        <w:rPr>
          <w:rFonts w:eastAsia="Batang"/>
          <w:noProof/>
        </w:rPr>
        <w:t>of the UE has changed;</w:t>
      </w:r>
    </w:p>
    <w:p w14:paraId="74EC6791" w14:textId="77777777" w:rsidR="00DF7DE3" w:rsidRPr="00DF7DE3" w:rsidRDefault="00DF7DE3" w:rsidP="00DF7DE3">
      <w:pPr>
        <w:keepLines/>
        <w:ind w:left="1135" w:hanging="851"/>
        <w:rPr>
          <w:rFonts w:eastAsia="Batang"/>
          <w:noProof/>
        </w:rPr>
      </w:pPr>
      <w:r w:rsidRPr="00DF7DE3">
        <w:rPr>
          <w:rFonts w:eastAsia="Batang"/>
          <w:noProof/>
        </w:rPr>
        <w:t>NOTE 4:</w:t>
      </w:r>
      <w:r w:rsidRPr="00DF7DE3">
        <w:rPr>
          <w:rFonts w:eastAsia="Batang"/>
          <w:noProof/>
        </w:rPr>
        <w:tab/>
        <w:t xml:space="preserve">The "CON_STATE_CH" trigger only applies if the "ConnectivityStateChange" feature is supported. </w:t>
      </w:r>
    </w:p>
    <w:p w14:paraId="2C4E2AD3" w14:textId="77777777" w:rsidR="00DF7DE3" w:rsidRPr="00DF7DE3" w:rsidRDefault="00DF7DE3" w:rsidP="00DF7DE3">
      <w:pPr>
        <w:keepLines/>
        <w:ind w:left="284"/>
        <w:rPr>
          <w:rFonts w:eastAsia="Batang"/>
          <w:noProof/>
          <w:lang w:eastAsia="zh-CN"/>
        </w:rPr>
      </w:pPr>
      <w:r w:rsidRPr="00DF7DE3">
        <w:rPr>
          <w:rFonts w:eastAsia="Batang"/>
        </w:rPr>
        <w:t>-</w:t>
      </w:r>
      <w:r w:rsidRPr="00DF7DE3">
        <w:rPr>
          <w:rFonts w:eastAsia="Batang"/>
        </w:rPr>
        <w:tab/>
        <w:t>"GROUP_ID_LIST_CHG", i.e. UE Internal Group Identifier(s) change: the UDM provided list of group Ids has changed; and</w:t>
      </w:r>
    </w:p>
    <w:p w14:paraId="4DCDB1F3" w14:textId="77777777" w:rsidR="00DF7DE3" w:rsidRPr="00DF7DE3" w:rsidRDefault="00DF7DE3" w:rsidP="00DF7DE3">
      <w:pPr>
        <w:keepLines/>
        <w:ind w:left="1135" w:hanging="851"/>
        <w:rPr>
          <w:rFonts w:eastAsia="Batang"/>
        </w:rPr>
      </w:pPr>
      <w:r w:rsidRPr="00DF7DE3">
        <w:rPr>
          <w:rFonts w:eastAsia="Batang"/>
          <w:noProof/>
        </w:rPr>
        <w:t>NOTE 5:</w:t>
      </w:r>
      <w:r w:rsidRPr="00DF7DE3">
        <w:rPr>
          <w:rFonts w:eastAsia="Batang"/>
          <w:noProof/>
        </w:rPr>
        <w:tab/>
        <w:t>The "</w:t>
      </w:r>
      <w:r w:rsidRPr="00DF7DE3">
        <w:rPr>
          <w:rFonts w:eastAsia="Batang"/>
          <w:lang w:val="en-US"/>
        </w:rPr>
        <w:t>GROUP_ID_LIST_CHG</w:t>
      </w:r>
      <w:r w:rsidRPr="00DF7DE3">
        <w:rPr>
          <w:rFonts w:eastAsia="Batang"/>
          <w:noProof/>
        </w:rPr>
        <w:t>" trigger only applies if the "</w:t>
      </w:r>
      <w:proofErr w:type="spellStart"/>
      <w:r w:rsidRPr="00DF7DE3">
        <w:rPr>
          <w:rFonts w:eastAsia="Batang"/>
          <w:lang w:val="en-US"/>
        </w:rPr>
        <w:t>GroupIdListChange</w:t>
      </w:r>
      <w:proofErr w:type="spellEnd"/>
      <w:r w:rsidRPr="00DF7DE3">
        <w:rPr>
          <w:rFonts w:eastAsia="Batang"/>
          <w:noProof/>
        </w:rPr>
        <w:t xml:space="preserve">" feature is supported. </w:t>
      </w:r>
      <w:r w:rsidRPr="00DF7DE3">
        <w:rPr>
          <w:rFonts w:eastAsia="Batang"/>
        </w:rPr>
        <w:t xml:space="preserve">This </w:t>
      </w:r>
      <w:r w:rsidRPr="00DF7DE3">
        <w:rPr>
          <w:rFonts w:eastAsia="Batang"/>
          <w:noProof/>
        </w:rPr>
        <w:t>Policy Control Request Trigger</w:t>
      </w:r>
      <w:r w:rsidRPr="00DF7DE3">
        <w:rPr>
          <w:rFonts w:eastAsia="Batang"/>
        </w:rPr>
        <w:t xml:space="preserve"> </w:t>
      </w:r>
      <w:r w:rsidRPr="00DF7DE3">
        <w:rPr>
          <w:rFonts w:eastAsia="Batang"/>
          <w:noProof/>
        </w:rPr>
        <w:t xml:space="preserve">does not require an explicit </w:t>
      </w:r>
      <w:r w:rsidRPr="00DF7DE3">
        <w:rPr>
          <w:rFonts w:eastAsia="Batang"/>
        </w:rPr>
        <w:t xml:space="preserve">subscription from the PCF. </w:t>
      </w:r>
    </w:p>
    <w:p w14:paraId="67309430" w14:textId="77777777" w:rsidR="00DF7DE3" w:rsidRPr="00DF7DE3" w:rsidRDefault="00DF7DE3" w:rsidP="00DF7DE3">
      <w:pPr>
        <w:ind w:left="568" w:hanging="284"/>
        <w:rPr>
          <w:rFonts w:eastAsia="Batang"/>
          <w:lang w:eastAsia="zh-CN"/>
        </w:rPr>
      </w:pPr>
      <w:r w:rsidRPr="00DF7DE3">
        <w:rPr>
          <w:rFonts w:eastAsia="Batang"/>
          <w:lang w:val="en-US"/>
        </w:rPr>
        <w:t>-</w:t>
      </w:r>
      <w:r w:rsidRPr="00DF7DE3">
        <w:rPr>
          <w:rFonts w:eastAsia="Batang"/>
          <w:lang w:val="en-US"/>
        </w:rPr>
        <w:tab/>
      </w:r>
      <w:r w:rsidRPr="00DF7DE3">
        <w:rPr>
          <w:rFonts w:eastAsia="Batang"/>
          <w:lang w:val="x-none"/>
        </w:rPr>
        <w:t>"</w:t>
      </w:r>
      <w:r w:rsidRPr="00DF7DE3">
        <w:rPr>
          <w:rFonts w:eastAsia="Batang"/>
          <w:lang w:val="en-US"/>
        </w:rPr>
        <w:t>UE_CAP_CH</w:t>
      </w:r>
      <w:r w:rsidRPr="00DF7DE3">
        <w:rPr>
          <w:rFonts w:eastAsia="Batang"/>
          <w:lang w:val="x-none"/>
        </w:rPr>
        <w:t>"</w:t>
      </w:r>
      <w:r w:rsidRPr="00DF7DE3">
        <w:rPr>
          <w:rFonts w:eastAsia="Batang"/>
          <w:lang w:val="en-US"/>
        </w:rPr>
        <w:t xml:space="preserve">, i.e. </w:t>
      </w:r>
      <w:r w:rsidRPr="00DF7DE3">
        <w:rPr>
          <w:rFonts w:eastAsia="Batang"/>
          <w:noProof/>
        </w:rPr>
        <w:t xml:space="preserve">UE Capabilities change: </w:t>
      </w:r>
      <w:r w:rsidRPr="00DF7DE3">
        <w:rPr>
          <w:rFonts w:eastAsia="Batang"/>
          <w:noProof/>
          <w:lang w:eastAsia="zh-CN"/>
        </w:rPr>
        <w:t>the UE provided 5G ProSe capabilities have changed.</w:t>
      </w:r>
    </w:p>
    <w:p w14:paraId="4DB1D844" w14:textId="77777777" w:rsidR="00DF7DE3" w:rsidRPr="00DF7DE3" w:rsidRDefault="00DF7DE3" w:rsidP="00DF7DE3">
      <w:pPr>
        <w:keepLines/>
        <w:ind w:left="1135" w:hanging="851"/>
        <w:rPr>
          <w:rFonts w:eastAsia="Batang"/>
        </w:rPr>
      </w:pPr>
      <w:r w:rsidRPr="00DF7DE3">
        <w:rPr>
          <w:rFonts w:eastAsia="Batang"/>
          <w:noProof/>
        </w:rPr>
        <w:t>NOTE 6:</w:t>
      </w:r>
      <w:r w:rsidRPr="00DF7DE3">
        <w:rPr>
          <w:rFonts w:eastAsia="Batang"/>
          <w:noProof/>
        </w:rPr>
        <w:tab/>
        <w:t>The "</w:t>
      </w:r>
      <w:r w:rsidRPr="00DF7DE3">
        <w:rPr>
          <w:rFonts w:eastAsia="Batang"/>
          <w:lang w:val="en-US"/>
        </w:rPr>
        <w:t>UE_CAP_CH</w:t>
      </w:r>
      <w:r w:rsidRPr="00DF7DE3">
        <w:rPr>
          <w:rFonts w:eastAsia="Batang"/>
          <w:noProof/>
        </w:rPr>
        <w:t>" trigger only applies if the "</w:t>
      </w:r>
      <w:proofErr w:type="spellStart"/>
      <w:r w:rsidRPr="00DF7DE3">
        <w:rPr>
          <w:rFonts w:eastAsia="Batang"/>
          <w:lang w:val="en-US"/>
        </w:rPr>
        <w:t>ProSe</w:t>
      </w:r>
      <w:proofErr w:type="spellEnd"/>
      <w:r w:rsidRPr="00DF7DE3">
        <w:rPr>
          <w:rFonts w:eastAsia="Batang"/>
          <w:noProof/>
        </w:rPr>
        <w:t xml:space="preserve">" feature is supported. </w:t>
      </w:r>
      <w:r w:rsidRPr="00DF7DE3">
        <w:rPr>
          <w:rFonts w:eastAsia="Batang"/>
        </w:rPr>
        <w:t xml:space="preserve">This </w:t>
      </w:r>
      <w:r w:rsidRPr="00DF7DE3">
        <w:rPr>
          <w:rFonts w:eastAsia="Batang"/>
          <w:noProof/>
        </w:rPr>
        <w:t>Policy Control Request Trigger</w:t>
      </w:r>
      <w:r w:rsidRPr="00DF7DE3">
        <w:rPr>
          <w:rFonts w:eastAsia="Batang"/>
        </w:rPr>
        <w:t xml:space="preserve"> </w:t>
      </w:r>
      <w:r w:rsidRPr="00DF7DE3">
        <w:rPr>
          <w:rFonts w:eastAsia="Batang"/>
          <w:noProof/>
        </w:rPr>
        <w:t xml:space="preserve">does not require a </w:t>
      </w:r>
      <w:r w:rsidRPr="00DF7DE3">
        <w:rPr>
          <w:rFonts w:eastAsia="Batang"/>
        </w:rPr>
        <w:t>subscription.</w:t>
      </w:r>
    </w:p>
    <w:bookmarkEnd w:id="120"/>
    <w:p w14:paraId="69491004" w14:textId="77777777" w:rsidR="00DF7DE3" w:rsidRDefault="00DF7DE3" w:rsidP="00C32A49">
      <w:pPr>
        <w:ind w:left="568" w:hanging="284"/>
        <w:rPr>
          <w:ins w:id="122" w:author="Huawei" w:date="2023-04-08T19:14:00Z"/>
          <w:rFonts w:eastAsia="Batang"/>
          <w:szCs w:val="18"/>
        </w:rPr>
      </w:pPr>
      <w:r w:rsidRPr="00C32A49">
        <w:rPr>
          <w:rFonts w:eastAsia="Batang"/>
          <w:noProof/>
        </w:rPr>
        <w:t>-</w:t>
      </w:r>
      <w:r w:rsidRPr="00C32A49">
        <w:rPr>
          <w:rFonts w:eastAsia="Batang"/>
          <w:noProof/>
        </w:rPr>
        <w:tab/>
        <w:t>"SAT</w:t>
      </w:r>
      <w:r w:rsidRPr="00DF7DE3">
        <w:rPr>
          <w:rFonts w:eastAsia="Batang"/>
          <w:noProof/>
        </w:rPr>
        <w:t>_CATEGORY_CHG</w:t>
      </w:r>
      <w:r w:rsidRPr="00C32A49">
        <w:rPr>
          <w:rFonts w:eastAsia="Batang"/>
          <w:noProof/>
        </w:rPr>
        <w:t>", i.e. Satellite Backhaul Category change: the AMF has detected a change between different</w:t>
      </w:r>
      <w:r w:rsidRPr="00DF7DE3">
        <w:rPr>
          <w:rFonts w:eastAsia="Batang"/>
          <w:szCs w:val="18"/>
        </w:rPr>
        <w:t xml:space="preserve"> satellite category, or non-satellite backhaul.</w:t>
      </w:r>
    </w:p>
    <w:p w14:paraId="3AC298F2" w14:textId="389C8FE5" w:rsidR="00DF7DE3" w:rsidRPr="00DF7DE3" w:rsidRDefault="00DF7DE3" w:rsidP="00DF7DE3">
      <w:pPr>
        <w:keepLines/>
        <w:ind w:left="1135" w:hanging="851"/>
        <w:rPr>
          <w:rFonts w:eastAsia="Batang"/>
        </w:rPr>
      </w:pPr>
      <w:r w:rsidRPr="00DF7DE3">
        <w:rPr>
          <w:rFonts w:eastAsia="Batang"/>
          <w:noProof/>
        </w:rPr>
        <w:t>NOTE 7:</w:t>
      </w:r>
      <w:r w:rsidRPr="00DF7DE3">
        <w:rPr>
          <w:rFonts w:eastAsia="Batang"/>
          <w:noProof/>
        </w:rPr>
        <w:tab/>
        <w:t xml:space="preserve">The </w:t>
      </w:r>
      <w:r w:rsidRPr="00DF7DE3">
        <w:rPr>
          <w:rFonts w:eastAsia="Batang"/>
          <w:lang w:val="x-none"/>
        </w:rPr>
        <w:t>"</w:t>
      </w:r>
      <w:r w:rsidRPr="00DF7DE3">
        <w:rPr>
          <w:rFonts w:eastAsia="Batang"/>
          <w:lang w:eastAsia="zh-CN"/>
        </w:rPr>
        <w:t>SAT_CATEGORY_CHG</w:t>
      </w:r>
      <w:r w:rsidRPr="00DF7DE3">
        <w:rPr>
          <w:rFonts w:eastAsia="Batang"/>
          <w:lang w:val="x-none"/>
        </w:rPr>
        <w:t>"</w:t>
      </w:r>
      <w:r w:rsidRPr="00DF7DE3">
        <w:rPr>
          <w:rFonts w:eastAsia="Batang"/>
          <w:noProof/>
        </w:rPr>
        <w:t xml:space="preserve"> trigger only applies if the "En</w:t>
      </w:r>
      <w:proofErr w:type="spellStart"/>
      <w:r w:rsidRPr="00DF7DE3">
        <w:rPr>
          <w:rFonts w:eastAsia="Batang"/>
        </w:rPr>
        <w:t>SatBackhaulCategoryChg</w:t>
      </w:r>
      <w:proofErr w:type="spellEnd"/>
      <w:r w:rsidRPr="00DF7DE3">
        <w:rPr>
          <w:rFonts w:eastAsia="Batang"/>
          <w:noProof/>
        </w:rPr>
        <w:t>" feature is supported</w:t>
      </w:r>
      <w:r w:rsidRPr="00DF7DE3">
        <w:rPr>
          <w:rFonts w:eastAsia="Batang"/>
        </w:rPr>
        <w:t>.</w:t>
      </w:r>
    </w:p>
    <w:p w14:paraId="721EC1A7" w14:textId="7507F598" w:rsidR="00F26352" w:rsidDel="00997516" w:rsidRDefault="00997516" w:rsidP="00C32A49">
      <w:pPr>
        <w:ind w:left="568" w:hanging="284"/>
        <w:rPr>
          <w:del w:id="123" w:author="Huawei" w:date="2023-04-08T19:14:00Z"/>
          <w:rFonts w:eastAsia="Batang"/>
          <w:szCs w:val="18"/>
        </w:rPr>
      </w:pPr>
      <w:ins w:id="124" w:author="Huawei" w:date="2023-04-08T19:14:00Z">
        <w:r w:rsidRPr="00DF7DE3">
          <w:rPr>
            <w:rFonts w:eastAsia="Batang"/>
            <w:lang w:val="en-US"/>
          </w:rPr>
          <w:t>-</w:t>
        </w:r>
        <w:r w:rsidRPr="00DF7DE3">
          <w:rPr>
            <w:rFonts w:eastAsia="Batang"/>
            <w:lang w:val="en-US"/>
          </w:rPr>
          <w:tab/>
        </w:r>
        <w:r w:rsidRPr="00DF7DE3">
          <w:rPr>
            <w:rFonts w:eastAsia="Batang"/>
            <w:lang w:val="x-none"/>
          </w:rPr>
          <w:t>"</w:t>
        </w:r>
      </w:ins>
      <w:ins w:id="125" w:author="Huawei" w:date="2023-04-08T19:15:00Z">
        <w:r w:rsidRPr="00997516">
          <w:rPr>
            <w:rFonts w:eastAsia="Batang"/>
            <w:lang w:eastAsia="zh-CN"/>
          </w:rPr>
          <w:t>CONF_NSSAI_CH</w:t>
        </w:r>
      </w:ins>
      <w:ins w:id="126" w:author="Huawei" w:date="2023-04-08T19:14:00Z">
        <w:r w:rsidRPr="00DF7DE3">
          <w:rPr>
            <w:rFonts w:eastAsia="Batang"/>
            <w:lang w:val="x-none"/>
          </w:rPr>
          <w:t>"</w:t>
        </w:r>
        <w:r w:rsidRPr="00DF7DE3">
          <w:rPr>
            <w:rFonts w:eastAsia="Batang"/>
            <w:lang w:val="en-US"/>
          </w:rPr>
          <w:t xml:space="preserve">, i.e. </w:t>
        </w:r>
      </w:ins>
      <w:ins w:id="127" w:author="Huawei" w:date="2023-04-08T19:15:00Z">
        <w:r w:rsidR="00214A2A" w:rsidRPr="00214A2A">
          <w:rPr>
            <w:rFonts w:eastAsia="Batang"/>
            <w:szCs w:val="18"/>
          </w:rPr>
          <w:t xml:space="preserve">Configured NSSAI: the configured NSSAI has </w:t>
        </w:r>
        <w:proofErr w:type="spellStart"/>
        <w:r w:rsidR="00214A2A" w:rsidRPr="00214A2A">
          <w:rPr>
            <w:rFonts w:eastAsia="Batang"/>
            <w:szCs w:val="18"/>
          </w:rPr>
          <w:t>changed.</w:t>
        </w:r>
      </w:ins>
    </w:p>
    <w:p w14:paraId="60276A61" w14:textId="16C879AB" w:rsidR="00997516" w:rsidRDefault="00997516" w:rsidP="00997516">
      <w:pPr>
        <w:keepLines/>
        <w:ind w:left="1135" w:hanging="851"/>
        <w:rPr>
          <w:rFonts w:eastAsia="Batang"/>
        </w:rPr>
      </w:pPr>
      <w:ins w:id="128" w:author="Huawei" w:date="2023-04-08T19:14:00Z">
        <w:r w:rsidRPr="00DF7DE3">
          <w:rPr>
            <w:rFonts w:eastAsia="Batang"/>
            <w:noProof/>
          </w:rPr>
          <w:t>NOTE</w:t>
        </w:r>
        <w:proofErr w:type="spellEnd"/>
        <w:r w:rsidRPr="00DF7DE3">
          <w:rPr>
            <w:rFonts w:eastAsia="Batang"/>
            <w:noProof/>
          </w:rPr>
          <w:t> </w:t>
        </w:r>
      </w:ins>
      <w:ins w:id="129" w:author="Huawei" w:date="2023-04-08T19:35:00Z">
        <w:r w:rsidR="00976DB8" w:rsidRPr="00976DB8">
          <w:rPr>
            <w:rFonts w:eastAsia="Batang"/>
            <w:noProof/>
            <w:highlight w:val="yellow"/>
          </w:rPr>
          <w:t>8</w:t>
        </w:r>
      </w:ins>
      <w:ins w:id="130" w:author="Huawei" w:date="2023-04-08T19:14:00Z">
        <w:r w:rsidRPr="00DF7DE3">
          <w:rPr>
            <w:rFonts w:eastAsia="Batang"/>
            <w:noProof/>
          </w:rPr>
          <w:t>:</w:t>
        </w:r>
        <w:r w:rsidRPr="00DF7DE3">
          <w:rPr>
            <w:rFonts w:eastAsia="Batang"/>
            <w:noProof/>
          </w:rPr>
          <w:tab/>
          <w:t xml:space="preserve">The </w:t>
        </w:r>
      </w:ins>
      <w:ins w:id="131" w:author="Huawei" w:date="2023-04-08T19:15:00Z">
        <w:r w:rsidR="00214A2A" w:rsidRPr="00DF7DE3">
          <w:rPr>
            <w:rFonts w:eastAsia="Batang"/>
            <w:lang w:val="x-none"/>
          </w:rPr>
          <w:t>"</w:t>
        </w:r>
        <w:r w:rsidR="00214A2A" w:rsidRPr="00997516">
          <w:rPr>
            <w:rFonts w:eastAsia="Batang"/>
            <w:lang w:eastAsia="zh-CN"/>
          </w:rPr>
          <w:t>CONF_NSSAI_CH</w:t>
        </w:r>
        <w:r w:rsidR="00214A2A" w:rsidRPr="00DF7DE3">
          <w:rPr>
            <w:rFonts w:eastAsia="Batang"/>
            <w:lang w:val="x-none"/>
          </w:rPr>
          <w:t>"</w:t>
        </w:r>
      </w:ins>
      <w:ins w:id="132" w:author="Huawei" w:date="2023-04-08T19:14:00Z">
        <w:r w:rsidRPr="00DF7DE3">
          <w:rPr>
            <w:rFonts w:eastAsia="Batang"/>
            <w:noProof/>
          </w:rPr>
          <w:t xml:space="preserve"> trigger only applies if the "</w:t>
        </w:r>
      </w:ins>
      <w:ins w:id="133" w:author="Huawei" w:date="2023-04-08T19:16:00Z">
        <w:r w:rsidR="00214A2A" w:rsidRPr="00214A2A">
          <w:rPr>
            <w:rFonts w:eastAsia="Batang"/>
            <w:noProof/>
          </w:rPr>
          <w:t>NssaiChange</w:t>
        </w:r>
      </w:ins>
      <w:ins w:id="134" w:author="Huawei" w:date="2023-04-08T19:14:00Z">
        <w:r w:rsidRPr="00DF7DE3">
          <w:rPr>
            <w:rFonts w:eastAsia="Batang"/>
            <w:noProof/>
          </w:rPr>
          <w:t>" feature is supported</w:t>
        </w:r>
        <w:r w:rsidRPr="00DF7DE3">
          <w:rPr>
            <w:rFonts w:eastAsia="Batang"/>
          </w:rPr>
          <w:t>.</w:t>
        </w:r>
      </w:ins>
    </w:p>
    <w:p w14:paraId="56EC86EC" w14:textId="55D39726" w:rsidR="00150F51" w:rsidRDefault="00150F51" w:rsidP="00150F51">
      <w:pPr>
        <w:rPr>
          <w:noProof/>
        </w:rPr>
      </w:pPr>
    </w:p>
    <w:p w14:paraId="73E9FC11" w14:textId="77777777" w:rsidR="008F242B" w:rsidRPr="00B61815" w:rsidRDefault="008F242B" w:rsidP="008F2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781980" w14:textId="77777777" w:rsidR="008F242B" w:rsidRPr="00923CC8" w:rsidRDefault="008F242B" w:rsidP="008F242B">
      <w:pPr>
        <w:keepNext/>
        <w:keepLines/>
        <w:spacing w:before="120"/>
        <w:ind w:left="1418" w:hanging="1418"/>
        <w:outlineLvl w:val="3"/>
        <w:rPr>
          <w:rFonts w:ascii="Arial" w:eastAsia="Batang" w:hAnsi="Arial"/>
          <w:noProof/>
          <w:sz w:val="24"/>
        </w:rPr>
      </w:pPr>
      <w:r w:rsidRPr="00923CC8">
        <w:rPr>
          <w:rFonts w:ascii="Arial" w:eastAsia="Batang" w:hAnsi="Arial"/>
          <w:noProof/>
          <w:sz w:val="24"/>
        </w:rPr>
        <w:t>4.2.3.3</w:t>
      </w:r>
      <w:r w:rsidRPr="00923CC8">
        <w:rPr>
          <w:rFonts w:ascii="Arial" w:eastAsia="Batang" w:hAnsi="Arial"/>
          <w:noProof/>
          <w:sz w:val="24"/>
        </w:rPr>
        <w:tab/>
        <w:t>Encoding of updated policy</w:t>
      </w:r>
    </w:p>
    <w:p w14:paraId="04773120" w14:textId="77777777" w:rsidR="008F242B" w:rsidRPr="00923CC8" w:rsidRDefault="008F242B" w:rsidP="008F242B">
      <w:pPr>
        <w:rPr>
          <w:rFonts w:eastAsia="Batang"/>
        </w:rPr>
      </w:pPr>
      <w:r w:rsidRPr="00923CC8">
        <w:rPr>
          <w:rFonts w:eastAsia="Batang"/>
        </w:rPr>
        <w:t xml:space="preserve">Updated policies shall be encoded within the </w:t>
      </w:r>
      <w:proofErr w:type="spellStart"/>
      <w:r w:rsidRPr="00923CC8">
        <w:rPr>
          <w:rFonts w:eastAsia="Batang"/>
        </w:rPr>
        <w:t>PolicyUpdate</w:t>
      </w:r>
      <w:proofErr w:type="spellEnd"/>
      <w:r w:rsidRPr="00923CC8">
        <w:rPr>
          <w:rFonts w:eastAsia="Batang"/>
        </w:rPr>
        <w:t xml:space="preserve"> data type that may include:</w:t>
      </w:r>
    </w:p>
    <w:p w14:paraId="6BA44235" w14:textId="77777777" w:rsidR="008F242B" w:rsidRPr="00923CC8" w:rsidRDefault="008F242B" w:rsidP="008F242B">
      <w:pPr>
        <w:ind w:left="568" w:hanging="284"/>
        <w:rPr>
          <w:rFonts w:eastAsia="Batang"/>
        </w:rPr>
      </w:pPr>
      <w:r w:rsidRPr="00923CC8">
        <w:rPr>
          <w:rFonts w:eastAsia="Batang"/>
        </w:rPr>
        <w:t>-</w:t>
      </w:r>
      <w:r w:rsidRPr="00923CC8">
        <w:rPr>
          <w:rFonts w:eastAsia="Batang"/>
        </w:rPr>
        <w:tab/>
        <w:t>only when the updated policy is supplied by the H-PCF in the roaming scenario, UE policy (see clause 4.2.2.2) encoded as "</w:t>
      </w:r>
      <w:proofErr w:type="spellStart"/>
      <w:r w:rsidRPr="00923CC8">
        <w:rPr>
          <w:rFonts w:eastAsia="Batang"/>
        </w:rPr>
        <w:t>uePolicy</w:t>
      </w:r>
      <w:proofErr w:type="spellEnd"/>
      <w:r w:rsidRPr="00923CC8">
        <w:rPr>
          <w:rFonts w:eastAsia="Batang"/>
        </w:rPr>
        <w:t>" attribute, and N2 PC5 policy for V2X communications (see clause 4.2.2.3) encoded as "</w:t>
      </w:r>
      <w:r w:rsidRPr="00923CC8">
        <w:rPr>
          <w:rFonts w:eastAsia="Batang"/>
          <w:noProof/>
          <w:lang w:eastAsia="zh-CN"/>
        </w:rPr>
        <w:t>n2Pc5Pol</w:t>
      </w:r>
      <w:r w:rsidRPr="00923CC8">
        <w:rPr>
          <w:rFonts w:eastAsia="Batang"/>
        </w:rPr>
        <w:t xml:space="preserve">" attribute and/or the N2 PC5 policy for 5G </w:t>
      </w:r>
      <w:proofErr w:type="spellStart"/>
      <w:r w:rsidRPr="00923CC8">
        <w:rPr>
          <w:rFonts w:eastAsia="Batang"/>
        </w:rPr>
        <w:t>ProSe</w:t>
      </w:r>
      <w:proofErr w:type="spellEnd"/>
      <w:r w:rsidRPr="00923CC8">
        <w:rPr>
          <w:rFonts w:eastAsia="Batang"/>
        </w:rPr>
        <w:t xml:space="preserve"> (see clause 4.2.2.4) encoded as "</w:t>
      </w:r>
      <w:r w:rsidRPr="00923CC8">
        <w:rPr>
          <w:rFonts w:eastAsia="Batang"/>
          <w:noProof/>
          <w:lang w:eastAsia="zh-CN"/>
        </w:rPr>
        <w:t>n2Pc5ProSePo</w:t>
      </w:r>
      <w:r w:rsidRPr="00923CC8">
        <w:rPr>
          <w:rFonts w:eastAsia="Batang"/>
        </w:rPr>
        <w:t>" attribute;</w:t>
      </w:r>
    </w:p>
    <w:p w14:paraId="178CE431" w14:textId="77777777" w:rsidR="008F242B" w:rsidRPr="00923CC8" w:rsidRDefault="008F242B" w:rsidP="008F242B">
      <w:pPr>
        <w:ind w:left="568" w:hanging="284"/>
        <w:rPr>
          <w:rFonts w:eastAsia="Batang"/>
        </w:rPr>
      </w:pPr>
      <w:r w:rsidRPr="00923CC8">
        <w:rPr>
          <w:rFonts w:eastAsia="Batang"/>
        </w:rPr>
        <w:t>-</w:t>
      </w:r>
      <w:r w:rsidRPr="00923CC8">
        <w:rPr>
          <w:rFonts w:eastAsia="Batang"/>
        </w:rPr>
        <w:tab/>
        <w:t>when the updated policy is supplied via PCF of a PDU session by the PCF in case of URSP provisioning in EPS, UE policy (see clause 4.2.2.2) encoded as "</w:t>
      </w:r>
      <w:proofErr w:type="spellStart"/>
      <w:r w:rsidRPr="00923CC8">
        <w:rPr>
          <w:rFonts w:eastAsia="Batang"/>
        </w:rPr>
        <w:t>uePolicy</w:t>
      </w:r>
      <w:proofErr w:type="spellEnd"/>
      <w:r w:rsidRPr="00923CC8">
        <w:rPr>
          <w:rFonts w:eastAsia="Batang"/>
        </w:rPr>
        <w:t>" attribute;</w:t>
      </w:r>
    </w:p>
    <w:p w14:paraId="131AE5E0" w14:textId="77777777" w:rsidR="008F242B" w:rsidRPr="00923CC8" w:rsidRDefault="008F242B" w:rsidP="008F242B">
      <w:pPr>
        <w:ind w:left="568" w:hanging="284"/>
        <w:rPr>
          <w:rFonts w:eastAsia="Batang"/>
        </w:rPr>
      </w:pPr>
      <w:r w:rsidRPr="00923CC8">
        <w:rPr>
          <w:rFonts w:eastAsia="Batang"/>
        </w:rPr>
        <w:t>-</w:t>
      </w:r>
      <w:r w:rsidRPr="00923CC8">
        <w:rPr>
          <w:rFonts w:eastAsia="Batang"/>
        </w:rPr>
        <w:tab/>
        <w:t>updated Policy Control Request Trigger(s) (see clause 4.2.3.2) encoded as "triggers" attribute, i.e.:</w:t>
      </w:r>
    </w:p>
    <w:p w14:paraId="09F16D16" w14:textId="77777777" w:rsidR="008F242B" w:rsidRPr="00923CC8" w:rsidRDefault="008F242B" w:rsidP="008F242B">
      <w:pPr>
        <w:ind w:left="851" w:hanging="284"/>
        <w:rPr>
          <w:rFonts w:eastAsia="Batang"/>
        </w:rPr>
      </w:pPr>
      <w:r w:rsidRPr="00923CC8">
        <w:rPr>
          <w:rFonts w:eastAsia="Batang"/>
        </w:rPr>
        <w:t>1)</w:t>
      </w:r>
      <w:r w:rsidRPr="00923CC8">
        <w:rPr>
          <w:rFonts w:eastAsia="Batang"/>
        </w:rPr>
        <w:tab/>
        <w:t>either a new complete list of applicable Policy Control Request Trigger(s) including one or several of the following:</w:t>
      </w:r>
    </w:p>
    <w:p w14:paraId="0DF2AD00" w14:textId="77777777" w:rsidR="008F242B" w:rsidRPr="00923CC8" w:rsidRDefault="008F242B" w:rsidP="008F242B">
      <w:pPr>
        <w:ind w:left="1135" w:hanging="284"/>
        <w:rPr>
          <w:rFonts w:eastAsia="Batang"/>
        </w:rPr>
      </w:pPr>
      <w:r w:rsidRPr="00923CC8">
        <w:rPr>
          <w:rFonts w:eastAsia="Batang"/>
        </w:rPr>
        <w:t>a)</w:t>
      </w:r>
      <w:r w:rsidRPr="00923CC8">
        <w:rPr>
          <w:rFonts w:eastAsia="Batang"/>
        </w:rPr>
        <w:tab/>
        <w:t>Location change (tracking area); or</w:t>
      </w:r>
    </w:p>
    <w:p w14:paraId="31E3A1D5" w14:textId="77777777" w:rsidR="008F242B" w:rsidRPr="00923CC8" w:rsidRDefault="008F242B" w:rsidP="008F242B">
      <w:pPr>
        <w:ind w:left="1135" w:hanging="284"/>
        <w:rPr>
          <w:rFonts w:eastAsia="Batang"/>
        </w:rPr>
      </w:pPr>
      <w:r w:rsidRPr="00923CC8">
        <w:rPr>
          <w:rFonts w:eastAsia="Batang"/>
        </w:rPr>
        <w:t>b)</w:t>
      </w:r>
      <w:r w:rsidRPr="00923CC8">
        <w:rPr>
          <w:rFonts w:eastAsia="Batang"/>
        </w:rPr>
        <w:tab/>
        <w:t>Change of UE presence in PRA;</w:t>
      </w:r>
    </w:p>
    <w:p w14:paraId="04C43123" w14:textId="77777777" w:rsidR="008F242B" w:rsidRPr="00923CC8" w:rsidRDefault="008F242B" w:rsidP="008F242B">
      <w:pPr>
        <w:ind w:left="1135" w:hanging="284"/>
        <w:rPr>
          <w:rFonts w:eastAsia="Batang"/>
        </w:rPr>
      </w:pPr>
      <w:r w:rsidRPr="00923CC8">
        <w:rPr>
          <w:rFonts w:eastAsia="Batang"/>
        </w:rPr>
        <w:t>c)</w:t>
      </w:r>
      <w:r w:rsidRPr="00923CC8">
        <w:rPr>
          <w:rFonts w:eastAsia="Batang"/>
        </w:rPr>
        <w:tab/>
        <w:t>Change of PLMN, if the "</w:t>
      </w:r>
      <w:proofErr w:type="spellStart"/>
      <w:r w:rsidRPr="00923CC8">
        <w:rPr>
          <w:rFonts w:eastAsia="Times New Roman"/>
        </w:rPr>
        <w:t>PlmnChange</w:t>
      </w:r>
      <w:proofErr w:type="spellEnd"/>
      <w:r w:rsidRPr="00923CC8">
        <w:rPr>
          <w:rFonts w:eastAsia="Batang"/>
        </w:rPr>
        <w:t xml:space="preserve">" feature is supported; or </w:t>
      </w:r>
    </w:p>
    <w:p w14:paraId="41E193C6" w14:textId="46B01A20" w:rsidR="008F242B" w:rsidRDefault="008F242B" w:rsidP="008F242B">
      <w:pPr>
        <w:ind w:left="1135" w:hanging="284"/>
        <w:rPr>
          <w:ins w:id="135" w:author="Huawei" w:date="2023-04-17T23:14:00Z"/>
          <w:rFonts w:eastAsia="Batang"/>
        </w:rPr>
      </w:pPr>
      <w:r w:rsidRPr="00923CC8">
        <w:rPr>
          <w:rFonts w:eastAsia="Batang"/>
        </w:rPr>
        <w:t>d)</w:t>
      </w:r>
      <w:r w:rsidRPr="00923CC8">
        <w:rPr>
          <w:rFonts w:eastAsia="Batang"/>
        </w:rPr>
        <w:tab/>
        <w:t xml:space="preserve">Change of UE </w:t>
      </w:r>
      <w:r w:rsidRPr="00923CC8">
        <w:rPr>
          <w:rFonts w:eastAsia="Batang" w:cs="Arial"/>
          <w:szCs w:val="18"/>
        </w:rPr>
        <w:t>connectivity state,</w:t>
      </w:r>
      <w:r w:rsidRPr="00923CC8">
        <w:rPr>
          <w:rFonts w:eastAsia="Batang"/>
        </w:rPr>
        <w:t xml:space="preserve"> if the "</w:t>
      </w:r>
      <w:proofErr w:type="spellStart"/>
      <w:r w:rsidRPr="00923CC8">
        <w:rPr>
          <w:rFonts w:eastAsia="Batang" w:cs="Arial"/>
          <w:szCs w:val="18"/>
        </w:rPr>
        <w:t>Connectivity</w:t>
      </w:r>
      <w:r w:rsidRPr="00923CC8">
        <w:rPr>
          <w:rFonts w:eastAsia="Batang"/>
          <w:lang w:eastAsia="zh-CN"/>
        </w:rPr>
        <w:t>StateChange</w:t>
      </w:r>
      <w:proofErr w:type="spellEnd"/>
      <w:r w:rsidRPr="00923CC8">
        <w:rPr>
          <w:rFonts w:eastAsia="Batang"/>
        </w:rPr>
        <w:t>" feature is supported; or</w:t>
      </w:r>
    </w:p>
    <w:p w14:paraId="6CE70CAC" w14:textId="76DE1486" w:rsidR="008F242B" w:rsidRPr="00923CC8" w:rsidRDefault="008F242B" w:rsidP="008F242B">
      <w:pPr>
        <w:ind w:left="1135" w:hanging="284"/>
        <w:rPr>
          <w:rFonts w:eastAsia="Batang"/>
        </w:rPr>
      </w:pPr>
      <w:ins w:id="136" w:author="Huawei" w:date="2023-04-17T23:14:00Z">
        <w:r>
          <w:rPr>
            <w:rFonts w:eastAsia="Batang"/>
          </w:rPr>
          <w:t>e</w:t>
        </w:r>
        <w:r w:rsidRPr="00923CC8">
          <w:rPr>
            <w:rFonts w:eastAsia="Batang"/>
          </w:rPr>
          <w:t>)</w:t>
        </w:r>
        <w:r w:rsidRPr="00923CC8">
          <w:rPr>
            <w:rFonts w:eastAsia="Batang"/>
          </w:rPr>
          <w:tab/>
          <w:t xml:space="preserve">Change of </w:t>
        </w:r>
        <w:r>
          <w:rPr>
            <w:rFonts w:eastAsia="Batang"/>
          </w:rPr>
          <w:t>configured NSSAI</w:t>
        </w:r>
        <w:r w:rsidRPr="00923CC8">
          <w:rPr>
            <w:rFonts w:eastAsia="Batang"/>
          </w:rPr>
          <w:t xml:space="preserve">, if </w:t>
        </w:r>
        <w:r w:rsidRPr="00923CC8">
          <w:rPr>
            <w:rFonts w:eastAsia="Batang" w:cs="Arial"/>
            <w:szCs w:val="18"/>
          </w:rPr>
          <w:t>the "</w:t>
        </w:r>
        <w:proofErr w:type="spellStart"/>
        <w:r w:rsidRPr="00923CC8">
          <w:rPr>
            <w:rFonts w:eastAsia="Batang" w:cs="Arial"/>
            <w:szCs w:val="18"/>
          </w:rPr>
          <w:t>NssaiChange</w:t>
        </w:r>
        <w:proofErr w:type="spellEnd"/>
        <w:r w:rsidRPr="00923CC8">
          <w:rPr>
            <w:rFonts w:eastAsia="Batang" w:cs="Arial"/>
            <w:szCs w:val="18"/>
          </w:rPr>
          <w:t>" feature</w:t>
        </w:r>
        <w:r w:rsidRPr="00923CC8">
          <w:rPr>
            <w:rFonts w:eastAsia="Batang"/>
          </w:rPr>
          <w:t xml:space="preserve"> is supported;</w:t>
        </w:r>
      </w:ins>
    </w:p>
    <w:p w14:paraId="05EED88B" w14:textId="77777777" w:rsidR="008F242B" w:rsidRPr="00923CC8" w:rsidRDefault="008F242B" w:rsidP="008F242B">
      <w:pPr>
        <w:ind w:left="851" w:hanging="284"/>
        <w:rPr>
          <w:rFonts w:eastAsia="Batang"/>
        </w:rPr>
      </w:pPr>
      <w:r w:rsidRPr="00923CC8">
        <w:rPr>
          <w:rFonts w:eastAsia="Batang"/>
        </w:rPr>
        <w:t>2)</w:t>
      </w:r>
      <w:r w:rsidRPr="00923CC8">
        <w:rPr>
          <w:rFonts w:eastAsia="Batang"/>
        </w:rPr>
        <w:tab/>
        <w:t>a "NULL" value to request the removal of all previously installed Policy Control Request Trigger(s); and</w:t>
      </w:r>
    </w:p>
    <w:p w14:paraId="36F5F628" w14:textId="77777777" w:rsidR="008F242B" w:rsidRPr="00923CC8" w:rsidRDefault="008F242B" w:rsidP="008F242B">
      <w:pPr>
        <w:ind w:left="568" w:hanging="284"/>
        <w:rPr>
          <w:rFonts w:eastAsia="Batang"/>
        </w:rPr>
      </w:pPr>
      <w:r w:rsidRPr="00923CC8">
        <w:rPr>
          <w:rFonts w:eastAsia="Batang"/>
        </w:rPr>
        <w:t>-</w:t>
      </w:r>
      <w:r w:rsidRPr="00923CC8">
        <w:rPr>
          <w:rFonts w:eastAsia="Batang"/>
        </w:rP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923CC8">
        <w:rPr>
          <w:rFonts w:eastAsia="Batang"/>
        </w:rPr>
        <w:t>pras</w:t>
      </w:r>
      <w:proofErr w:type="spellEnd"/>
      <w:r w:rsidRPr="00923CC8">
        <w:rPr>
          <w:rFonts w:eastAsia="Batang"/>
        </w:rPr>
        <w:t>" attribute encoded as follows:</w:t>
      </w:r>
    </w:p>
    <w:p w14:paraId="14F13613" w14:textId="77777777" w:rsidR="008F242B" w:rsidRPr="00923CC8" w:rsidRDefault="008F242B" w:rsidP="008F242B">
      <w:pPr>
        <w:ind w:left="851" w:hanging="284"/>
        <w:rPr>
          <w:rFonts w:eastAsia="Batang"/>
          <w:lang w:eastAsia="zh-CN"/>
        </w:rPr>
      </w:pPr>
      <w:r w:rsidRPr="00923CC8">
        <w:rPr>
          <w:rFonts w:eastAsia="Batang"/>
          <w:lang w:eastAsia="zh-CN"/>
        </w:rPr>
        <w:lastRenderedPageBreak/>
        <w:t>a)</w:t>
      </w:r>
      <w:r w:rsidRPr="00923CC8">
        <w:rPr>
          <w:rFonts w:eastAsia="Batang"/>
          <w:lang w:eastAsia="zh-CN"/>
        </w:rPr>
        <w:tab/>
        <w:t xml:space="preserve">A new entry shall be added by supplying a new identifier as key and the corresponding </w:t>
      </w:r>
      <w:proofErr w:type="spellStart"/>
      <w:r w:rsidRPr="00923CC8">
        <w:rPr>
          <w:rFonts w:eastAsia="Batang"/>
          <w:lang w:eastAsia="zh-CN"/>
        </w:rPr>
        <w:t>PresenceInfo</w:t>
      </w:r>
      <w:proofErr w:type="spellEnd"/>
      <w:r w:rsidRPr="00923CC8">
        <w:rPr>
          <w:rFonts w:eastAsia="Batang"/>
          <w:lang w:eastAsia="zh-CN"/>
        </w:rPr>
        <w:t xml:space="preserve"> data type instance with complete contents as value as an entry within the map.</w:t>
      </w:r>
    </w:p>
    <w:p w14:paraId="04B42CB4" w14:textId="77777777" w:rsidR="008F242B" w:rsidRPr="00923CC8" w:rsidRDefault="008F242B" w:rsidP="008F242B">
      <w:pPr>
        <w:ind w:left="851" w:hanging="284"/>
        <w:rPr>
          <w:rFonts w:eastAsia="Batang"/>
          <w:lang w:eastAsia="zh-CN"/>
        </w:rPr>
      </w:pPr>
      <w:r w:rsidRPr="00923CC8">
        <w:rPr>
          <w:rFonts w:eastAsia="Batang"/>
          <w:lang w:eastAsia="zh-CN"/>
        </w:rPr>
        <w:t>b)</w:t>
      </w:r>
      <w:r w:rsidRPr="00923CC8">
        <w:rPr>
          <w:rFonts w:eastAsia="Batang"/>
          <w:lang w:eastAsia="zh-CN"/>
        </w:rPr>
        <w:tab/>
        <w:t xml:space="preserve">An existing entry shall be modified by supplying the existing identifier as key and the </w:t>
      </w:r>
      <w:proofErr w:type="spellStart"/>
      <w:r w:rsidRPr="00923CC8">
        <w:rPr>
          <w:rFonts w:eastAsia="Batang"/>
          <w:lang w:eastAsia="zh-CN"/>
        </w:rPr>
        <w:t>PresenceInfo</w:t>
      </w:r>
      <w:proofErr w:type="spellEnd"/>
      <w:r w:rsidRPr="00923CC8">
        <w:rPr>
          <w:rFonts w:eastAsia="Batang"/>
          <w:lang w:eastAsia="zh-CN"/>
        </w:rPr>
        <w:t xml:space="preserve"> data type instance with complete contents as value as an entry within the map. </w:t>
      </w:r>
    </w:p>
    <w:p w14:paraId="0F23B8E8" w14:textId="77777777" w:rsidR="008F242B" w:rsidRPr="00923CC8" w:rsidRDefault="008F242B" w:rsidP="008F242B">
      <w:pPr>
        <w:ind w:left="851" w:hanging="284"/>
        <w:rPr>
          <w:rFonts w:eastAsia="Batang"/>
          <w:lang w:eastAsia="zh-CN"/>
        </w:rPr>
      </w:pPr>
      <w:r w:rsidRPr="00923CC8">
        <w:rPr>
          <w:rFonts w:eastAsia="Batang"/>
          <w:lang w:eastAsia="zh-CN"/>
        </w:rPr>
        <w:t>c)</w:t>
      </w:r>
      <w:r w:rsidRPr="00923CC8">
        <w:rPr>
          <w:rFonts w:eastAsia="Batang"/>
          <w:lang w:eastAsia="zh-CN"/>
        </w:rPr>
        <w:tab/>
        <w:t>An existing entry shall be deleted by supplying the existing identifier as key and "NULL" as value as an entry within the map.</w:t>
      </w:r>
    </w:p>
    <w:p w14:paraId="687942A4" w14:textId="77777777" w:rsidR="008F242B" w:rsidRPr="00923CC8" w:rsidRDefault="008F242B" w:rsidP="008F242B">
      <w:pPr>
        <w:ind w:left="851" w:hanging="284"/>
        <w:rPr>
          <w:rFonts w:eastAsia="Batang"/>
          <w:lang w:eastAsia="zh-CN"/>
        </w:rPr>
      </w:pPr>
      <w:r w:rsidRPr="00923CC8">
        <w:rPr>
          <w:rFonts w:eastAsia="Batang"/>
          <w:lang w:eastAsia="zh-CN"/>
        </w:rPr>
        <w:t>d)</w:t>
      </w:r>
      <w:r w:rsidRPr="00923CC8">
        <w:rPr>
          <w:rFonts w:eastAsia="Batang"/>
          <w:lang w:eastAsia="zh-CN"/>
        </w:rPr>
        <w:tab/>
        <w:t>For an unmodified entry, no entry needs to be provided within the map.</w:t>
      </w:r>
    </w:p>
    <w:p w14:paraId="315A6539" w14:textId="77777777" w:rsidR="008F242B" w:rsidRDefault="008F242B" w:rsidP="00150F51">
      <w:pPr>
        <w:rPr>
          <w:noProof/>
        </w:rPr>
      </w:pPr>
    </w:p>
    <w:p w14:paraId="4B00EAAB" w14:textId="77777777" w:rsidR="00150F51" w:rsidRPr="00B61815" w:rsidRDefault="00150F51" w:rsidP="00150F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E817BD" w14:textId="77777777" w:rsidR="00CF6927" w:rsidRPr="00CF6927" w:rsidRDefault="00CF6927" w:rsidP="00CF6927">
      <w:pPr>
        <w:keepNext/>
        <w:keepLines/>
        <w:spacing w:before="120"/>
        <w:ind w:left="1134" w:hanging="1134"/>
        <w:outlineLvl w:val="2"/>
        <w:rPr>
          <w:rFonts w:ascii="Arial" w:eastAsia="Batang" w:hAnsi="Arial"/>
          <w:noProof/>
          <w:sz w:val="28"/>
        </w:rPr>
      </w:pPr>
      <w:bookmarkStart w:id="137" w:name="_Toc28013431"/>
      <w:bookmarkStart w:id="138" w:name="_Toc34222344"/>
      <w:bookmarkStart w:id="139" w:name="_Toc36040527"/>
      <w:bookmarkStart w:id="140" w:name="_Toc39134456"/>
      <w:bookmarkStart w:id="141" w:name="_Toc43283403"/>
      <w:bookmarkStart w:id="142" w:name="_Toc45134443"/>
      <w:bookmarkStart w:id="143" w:name="_Toc49930043"/>
      <w:bookmarkStart w:id="144" w:name="_Toc50024163"/>
      <w:bookmarkStart w:id="145" w:name="_Toc51763651"/>
      <w:bookmarkStart w:id="146" w:name="_Toc56594515"/>
      <w:bookmarkStart w:id="147" w:name="_Toc67493857"/>
      <w:bookmarkStart w:id="148" w:name="_Toc68169761"/>
      <w:bookmarkStart w:id="149" w:name="_Toc73459371"/>
      <w:bookmarkStart w:id="150" w:name="_Toc73459494"/>
      <w:bookmarkStart w:id="151" w:name="_Toc74743031"/>
      <w:bookmarkStart w:id="152" w:name="_Toc112918316"/>
      <w:bookmarkStart w:id="153" w:name="_Toc120652817"/>
      <w:bookmarkStart w:id="154" w:name="_Toc129205604"/>
      <w:bookmarkStart w:id="155" w:name="_Toc129244423"/>
      <w:bookmarkStart w:id="156" w:name="_Toc130549885"/>
      <w:r w:rsidRPr="00CF6927">
        <w:rPr>
          <w:rFonts w:ascii="Arial" w:eastAsia="Batang" w:hAnsi="Arial"/>
          <w:noProof/>
          <w:sz w:val="28"/>
        </w:rPr>
        <w:t>5.6.1</w:t>
      </w:r>
      <w:r w:rsidRPr="00CF6927">
        <w:rPr>
          <w:rFonts w:ascii="Arial" w:eastAsia="Batang" w:hAnsi="Arial"/>
          <w:noProof/>
          <w:sz w:val="28"/>
        </w:rPr>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4E394FD" w14:textId="77777777" w:rsidR="00CF6927" w:rsidRPr="00CF6927" w:rsidRDefault="00CF6927" w:rsidP="00CF6927">
      <w:pPr>
        <w:rPr>
          <w:rFonts w:eastAsia="Batang"/>
          <w:noProof/>
        </w:rPr>
      </w:pPr>
      <w:r w:rsidRPr="00CF6927">
        <w:rPr>
          <w:rFonts w:eastAsia="Batang"/>
          <w:noProof/>
        </w:rPr>
        <w:t>This clause specifies the application data model supported by the API.</w:t>
      </w:r>
    </w:p>
    <w:p w14:paraId="79D773E4" w14:textId="77777777" w:rsidR="00CF6927" w:rsidRPr="00CF6927" w:rsidRDefault="00CF6927" w:rsidP="00CF6927">
      <w:pPr>
        <w:rPr>
          <w:rFonts w:eastAsia="Batang"/>
          <w:noProof/>
        </w:rPr>
      </w:pPr>
      <w:r w:rsidRPr="00CF6927">
        <w:rPr>
          <w:rFonts w:eastAsia="Batang"/>
          <w:noProof/>
        </w:rPr>
        <w:t>Table 5.6.1-1 specifies the data types defined for the Npcf_UEPolicyControl service based interface protocol.</w:t>
      </w:r>
    </w:p>
    <w:p w14:paraId="5985E4B1" w14:textId="77777777" w:rsidR="00CF6927" w:rsidRPr="00CF6927" w:rsidRDefault="00CF6927" w:rsidP="00CF6927">
      <w:pPr>
        <w:keepNext/>
        <w:keepLines/>
        <w:spacing w:before="60"/>
        <w:jc w:val="center"/>
        <w:rPr>
          <w:rFonts w:ascii="Arial" w:eastAsia="Batang" w:hAnsi="Arial"/>
          <w:b/>
          <w:noProof/>
        </w:rPr>
      </w:pPr>
      <w:r w:rsidRPr="00CF6927">
        <w:rPr>
          <w:rFonts w:ascii="Arial" w:eastAsia="Batang" w:hAnsi="Arial"/>
          <w:b/>
          <w:noProof/>
        </w:rPr>
        <w:t>Table 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CF6927" w:rsidRPr="00CF6927" w14:paraId="56CA748B" w14:textId="77777777" w:rsidTr="004372C5">
        <w:trPr>
          <w:jc w:val="center"/>
        </w:trPr>
        <w:tc>
          <w:tcPr>
            <w:tcW w:w="2914" w:type="dxa"/>
            <w:shd w:val="clear" w:color="auto" w:fill="C0C0C0"/>
            <w:hideMark/>
          </w:tcPr>
          <w:p w14:paraId="00A345AD"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Data type</w:t>
            </w:r>
          </w:p>
        </w:tc>
        <w:tc>
          <w:tcPr>
            <w:tcW w:w="1530" w:type="dxa"/>
            <w:shd w:val="clear" w:color="auto" w:fill="C0C0C0"/>
            <w:hideMark/>
          </w:tcPr>
          <w:p w14:paraId="12B4BC7E"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Section defined</w:t>
            </w:r>
          </w:p>
        </w:tc>
        <w:tc>
          <w:tcPr>
            <w:tcW w:w="3510" w:type="dxa"/>
            <w:shd w:val="clear" w:color="auto" w:fill="C0C0C0"/>
            <w:hideMark/>
          </w:tcPr>
          <w:p w14:paraId="3AAFDB8E"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Description</w:t>
            </w:r>
          </w:p>
        </w:tc>
        <w:tc>
          <w:tcPr>
            <w:tcW w:w="1394" w:type="dxa"/>
            <w:shd w:val="clear" w:color="auto" w:fill="C0C0C0"/>
          </w:tcPr>
          <w:p w14:paraId="0786BB42"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Applicability</w:t>
            </w:r>
          </w:p>
        </w:tc>
      </w:tr>
      <w:tr w:rsidR="00CF6927" w:rsidRPr="00CF6927" w14:paraId="30F727C2" w14:textId="77777777" w:rsidTr="004372C5">
        <w:trPr>
          <w:jc w:val="center"/>
        </w:trPr>
        <w:tc>
          <w:tcPr>
            <w:tcW w:w="2914" w:type="dxa"/>
          </w:tcPr>
          <w:p w14:paraId="2FE5E0B9"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Pc5Capability</w:t>
            </w:r>
          </w:p>
        </w:tc>
        <w:tc>
          <w:tcPr>
            <w:tcW w:w="1530" w:type="dxa"/>
          </w:tcPr>
          <w:p w14:paraId="20EAE616" w14:textId="77777777" w:rsidR="00CF6927" w:rsidRPr="00CF6927" w:rsidRDefault="00CF6927" w:rsidP="00CF6927">
            <w:pPr>
              <w:keepNext/>
              <w:keepLines/>
              <w:spacing w:after="0"/>
              <w:rPr>
                <w:rFonts w:ascii="Arial" w:eastAsia="Batang" w:hAnsi="Arial"/>
                <w:noProof/>
                <w:sz w:val="18"/>
                <w:lang w:eastAsia="zh-CN"/>
              </w:rPr>
            </w:pPr>
            <w:r w:rsidRPr="00CF6927">
              <w:rPr>
                <w:rFonts w:ascii="Arial" w:eastAsia="Batang" w:hAnsi="Arial" w:hint="eastAsia"/>
                <w:noProof/>
                <w:sz w:val="18"/>
                <w:lang w:eastAsia="zh-CN"/>
              </w:rPr>
              <w:t>5</w:t>
            </w:r>
            <w:r w:rsidRPr="00CF6927">
              <w:rPr>
                <w:rFonts w:ascii="Arial" w:eastAsia="Batang" w:hAnsi="Arial"/>
                <w:noProof/>
                <w:sz w:val="18"/>
                <w:lang w:eastAsia="zh-CN"/>
              </w:rPr>
              <w:t>.6.3.5</w:t>
            </w:r>
          </w:p>
        </w:tc>
        <w:tc>
          <w:tcPr>
            <w:tcW w:w="3510" w:type="dxa"/>
          </w:tcPr>
          <w:p w14:paraId="6E899B67"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sz w:val="18"/>
              </w:rPr>
              <w:t xml:space="preserve">Indicates the </w:t>
            </w:r>
            <w:r w:rsidRPr="00CF6927">
              <w:rPr>
                <w:rFonts w:ascii="Arial" w:eastAsia="Batang" w:hAnsi="Arial"/>
                <w:sz w:val="18"/>
                <w:lang w:eastAsia="ko-KR"/>
              </w:rPr>
              <w:t xml:space="preserve">specific PC5 RAT(s) which the UE supports for </w:t>
            </w:r>
            <w:r w:rsidRPr="00CF6927">
              <w:rPr>
                <w:rFonts w:ascii="Arial" w:eastAsia="Batang" w:hAnsi="Arial"/>
                <w:sz w:val="18"/>
                <w:lang w:eastAsia="zh-CN"/>
              </w:rPr>
              <w:t xml:space="preserve">V2X communications </w:t>
            </w:r>
            <w:r w:rsidRPr="00CF6927">
              <w:rPr>
                <w:rFonts w:ascii="Arial" w:eastAsia="Batang" w:hAnsi="Arial"/>
                <w:sz w:val="18"/>
                <w:lang w:eastAsia="ko-KR"/>
              </w:rPr>
              <w:t>over PC5 reference point.</w:t>
            </w:r>
          </w:p>
        </w:tc>
        <w:tc>
          <w:tcPr>
            <w:tcW w:w="1394" w:type="dxa"/>
          </w:tcPr>
          <w:p w14:paraId="301BAE36" w14:textId="77777777" w:rsidR="00CF6927" w:rsidRPr="00CF6927" w:rsidRDefault="00CF6927" w:rsidP="00CF6927">
            <w:pPr>
              <w:keepNext/>
              <w:keepLines/>
              <w:spacing w:after="0"/>
              <w:rPr>
                <w:rFonts w:ascii="Arial" w:eastAsia="Batang" w:hAnsi="Arial" w:cs="Arial"/>
                <w:noProof/>
                <w:sz w:val="18"/>
                <w:szCs w:val="18"/>
                <w:lang w:eastAsia="zh-CN"/>
              </w:rPr>
            </w:pPr>
            <w:r w:rsidRPr="00CF6927">
              <w:rPr>
                <w:rFonts w:ascii="Arial" w:eastAsia="Batang" w:hAnsi="Arial" w:cs="Arial" w:hint="eastAsia"/>
                <w:noProof/>
                <w:sz w:val="18"/>
                <w:szCs w:val="18"/>
                <w:lang w:eastAsia="zh-CN"/>
              </w:rPr>
              <w:t>V</w:t>
            </w:r>
            <w:r w:rsidRPr="00CF6927">
              <w:rPr>
                <w:rFonts w:ascii="Arial" w:eastAsia="Batang" w:hAnsi="Arial" w:cs="Arial"/>
                <w:noProof/>
                <w:sz w:val="18"/>
                <w:szCs w:val="18"/>
                <w:lang w:eastAsia="zh-CN"/>
              </w:rPr>
              <w:t>2X</w:t>
            </w:r>
          </w:p>
        </w:tc>
      </w:tr>
      <w:tr w:rsidR="00CF6927" w:rsidRPr="00CF6927" w14:paraId="5B447405" w14:textId="77777777" w:rsidTr="004372C5">
        <w:trPr>
          <w:jc w:val="center"/>
        </w:trPr>
        <w:tc>
          <w:tcPr>
            <w:tcW w:w="2914" w:type="dxa"/>
          </w:tcPr>
          <w:p w14:paraId="14BD04A9"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ProSeCapability</w:t>
            </w:r>
          </w:p>
        </w:tc>
        <w:tc>
          <w:tcPr>
            <w:tcW w:w="1530" w:type="dxa"/>
          </w:tcPr>
          <w:p w14:paraId="3268904D" w14:textId="77777777" w:rsidR="00CF6927" w:rsidRPr="00CF6927" w:rsidRDefault="00CF6927" w:rsidP="00CF6927">
            <w:pPr>
              <w:keepNext/>
              <w:keepLines/>
              <w:spacing w:after="0"/>
              <w:rPr>
                <w:rFonts w:ascii="Arial" w:eastAsia="Batang" w:hAnsi="Arial"/>
                <w:noProof/>
                <w:sz w:val="18"/>
                <w:lang w:eastAsia="zh-CN"/>
              </w:rPr>
            </w:pPr>
            <w:r w:rsidRPr="00CF6927">
              <w:rPr>
                <w:rFonts w:ascii="Arial" w:eastAsia="Batang" w:hAnsi="Arial" w:hint="eastAsia"/>
                <w:noProof/>
                <w:sz w:val="18"/>
                <w:lang w:eastAsia="zh-CN"/>
              </w:rPr>
              <w:t>5</w:t>
            </w:r>
            <w:r w:rsidRPr="00CF6927">
              <w:rPr>
                <w:rFonts w:ascii="Arial" w:eastAsia="Batang" w:hAnsi="Arial"/>
                <w:noProof/>
                <w:sz w:val="18"/>
                <w:lang w:eastAsia="zh-CN"/>
              </w:rPr>
              <w:t>.6.3.6</w:t>
            </w:r>
          </w:p>
        </w:tc>
        <w:tc>
          <w:tcPr>
            <w:tcW w:w="3510" w:type="dxa"/>
          </w:tcPr>
          <w:p w14:paraId="7074A9B2" w14:textId="77777777" w:rsidR="00CF6927" w:rsidRPr="00CF6927" w:rsidRDefault="00CF6927" w:rsidP="00CF6927">
            <w:pPr>
              <w:keepNext/>
              <w:keepLines/>
              <w:spacing w:after="0"/>
              <w:rPr>
                <w:rFonts w:ascii="Arial" w:eastAsia="Batang" w:hAnsi="Arial"/>
                <w:sz w:val="18"/>
              </w:rPr>
            </w:pPr>
            <w:r w:rsidRPr="00CF6927">
              <w:rPr>
                <w:rFonts w:ascii="Arial" w:eastAsia="Batang" w:hAnsi="Arial"/>
                <w:sz w:val="18"/>
              </w:rPr>
              <w:t xml:space="preserve">Indicates the </w:t>
            </w:r>
            <w:r w:rsidRPr="00CF6927">
              <w:rPr>
                <w:rFonts w:ascii="Arial" w:eastAsia="Batang" w:hAnsi="Arial"/>
                <w:sz w:val="18"/>
                <w:lang w:eastAsia="ko-KR"/>
              </w:rPr>
              <w:t xml:space="preserve">5G </w:t>
            </w:r>
            <w:proofErr w:type="spellStart"/>
            <w:r w:rsidRPr="00CF6927">
              <w:rPr>
                <w:rFonts w:ascii="Arial" w:eastAsia="Batang" w:hAnsi="Arial"/>
                <w:sz w:val="18"/>
                <w:lang w:eastAsia="zh-CN"/>
              </w:rPr>
              <w:t>ProSe</w:t>
            </w:r>
            <w:proofErr w:type="spellEnd"/>
            <w:r w:rsidRPr="00CF6927">
              <w:rPr>
                <w:rFonts w:ascii="Arial" w:eastAsia="Batang" w:hAnsi="Arial"/>
                <w:sz w:val="18"/>
                <w:lang w:eastAsia="zh-CN"/>
              </w:rPr>
              <w:t xml:space="preserve"> capabilities</w:t>
            </w:r>
            <w:r w:rsidRPr="00CF6927">
              <w:rPr>
                <w:rFonts w:ascii="Arial" w:eastAsia="Batang" w:hAnsi="Arial"/>
                <w:sz w:val="18"/>
                <w:lang w:eastAsia="ko-KR"/>
              </w:rPr>
              <w:t>.</w:t>
            </w:r>
          </w:p>
        </w:tc>
        <w:tc>
          <w:tcPr>
            <w:tcW w:w="1394" w:type="dxa"/>
          </w:tcPr>
          <w:p w14:paraId="469EF5B1" w14:textId="77777777" w:rsidR="00CF6927" w:rsidRPr="00CF6927" w:rsidRDefault="00CF6927" w:rsidP="00CF6927">
            <w:pPr>
              <w:keepNext/>
              <w:keepLines/>
              <w:spacing w:after="0"/>
              <w:rPr>
                <w:rFonts w:ascii="Arial" w:eastAsia="Batang" w:hAnsi="Arial" w:cs="Arial"/>
                <w:noProof/>
                <w:sz w:val="18"/>
                <w:szCs w:val="18"/>
                <w:lang w:eastAsia="zh-CN"/>
              </w:rPr>
            </w:pPr>
            <w:r w:rsidRPr="00CF6927">
              <w:rPr>
                <w:rFonts w:ascii="Arial" w:eastAsia="Batang" w:hAnsi="Arial" w:cs="Arial"/>
                <w:noProof/>
                <w:sz w:val="18"/>
                <w:szCs w:val="18"/>
                <w:lang w:eastAsia="zh-CN"/>
              </w:rPr>
              <w:t>ProSe</w:t>
            </w:r>
          </w:p>
        </w:tc>
      </w:tr>
      <w:tr w:rsidR="00CF6927" w:rsidRPr="00CF6927" w14:paraId="706899A5" w14:textId="77777777" w:rsidTr="004372C5">
        <w:trPr>
          <w:jc w:val="center"/>
        </w:trPr>
        <w:tc>
          <w:tcPr>
            <w:tcW w:w="2914" w:type="dxa"/>
          </w:tcPr>
          <w:p w14:paraId="6C23D32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w:t>
            </w:r>
          </w:p>
        </w:tc>
        <w:tc>
          <w:tcPr>
            <w:tcW w:w="1530" w:type="dxa"/>
          </w:tcPr>
          <w:p w14:paraId="3568A29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5.6.2.2</w:t>
            </w:r>
          </w:p>
        </w:tc>
        <w:tc>
          <w:tcPr>
            <w:tcW w:w="3510" w:type="dxa"/>
          </w:tcPr>
          <w:p w14:paraId="0A32347B"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Description of a policy association that is returned by the PCF when a policy Association is created, updated, or read.</w:t>
            </w:r>
          </w:p>
        </w:tc>
        <w:tc>
          <w:tcPr>
            <w:tcW w:w="1394" w:type="dxa"/>
          </w:tcPr>
          <w:p w14:paraId="4313F9F2"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73BEA384" w14:textId="77777777" w:rsidTr="004372C5">
        <w:trPr>
          <w:jc w:val="center"/>
        </w:trPr>
        <w:tc>
          <w:tcPr>
            <w:tcW w:w="2914" w:type="dxa"/>
          </w:tcPr>
          <w:p w14:paraId="77DB3BE2"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PolicyAssociationReleaseCause</w:t>
            </w:r>
          </w:p>
        </w:tc>
        <w:tc>
          <w:tcPr>
            <w:tcW w:w="1530" w:type="dxa"/>
          </w:tcPr>
          <w:p w14:paraId="30955180"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5.6.3.4</w:t>
            </w:r>
          </w:p>
        </w:tc>
        <w:tc>
          <w:tcPr>
            <w:tcW w:w="3510" w:type="dxa"/>
          </w:tcPr>
          <w:p w14:paraId="6B6473D7"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noProof/>
                <w:sz w:val="18"/>
              </w:rPr>
              <w:t>The cause why the PCF requests the termination of the policy association.</w:t>
            </w:r>
          </w:p>
        </w:tc>
        <w:tc>
          <w:tcPr>
            <w:tcW w:w="1394" w:type="dxa"/>
          </w:tcPr>
          <w:p w14:paraId="07BCDEDE"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6C55B430" w14:textId="77777777" w:rsidTr="004372C5">
        <w:trPr>
          <w:jc w:val="center"/>
        </w:trPr>
        <w:tc>
          <w:tcPr>
            <w:tcW w:w="2914" w:type="dxa"/>
          </w:tcPr>
          <w:p w14:paraId="7393F9FC"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PolicyAssociationRequest</w:t>
            </w:r>
          </w:p>
        </w:tc>
        <w:tc>
          <w:tcPr>
            <w:tcW w:w="1530" w:type="dxa"/>
          </w:tcPr>
          <w:p w14:paraId="0EEA1C4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5.6.2.3</w:t>
            </w:r>
          </w:p>
        </w:tc>
        <w:tc>
          <w:tcPr>
            <w:tcW w:w="3510" w:type="dxa"/>
          </w:tcPr>
          <w:p w14:paraId="464BA0A4"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Information that NF service consumer provides when requesting the creation of a policy association.</w:t>
            </w:r>
          </w:p>
        </w:tc>
        <w:tc>
          <w:tcPr>
            <w:tcW w:w="1394" w:type="dxa"/>
          </w:tcPr>
          <w:p w14:paraId="5E5E8D0A"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B2506ED" w14:textId="77777777" w:rsidTr="004372C5">
        <w:trPr>
          <w:jc w:val="center"/>
        </w:trPr>
        <w:tc>
          <w:tcPr>
            <w:tcW w:w="2914" w:type="dxa"/>
          </w:tcPr>
          <w:p w14:paraId="2EEE836F"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PolicyAssociationUpdateRequest</w:t>
            </w:r>
          </w:p>
        </w:tc>
        <w:tc>
          <w:tcPr>
            <w:tcW w:w="1530" w:type="dxa"/>
          </w:tcPr>
          <w:p w14:paraId="0F3505AE"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5.6.2.4</w:t>
            </w:r>
          </w:p>
        </w:tc>
        <w:tc>
          <w:tcPr>
            <w:tcW w:w="3510" w:type="dxa"/>
          </w:tcPr>
          <w:p w14:paraId="00279B3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Information that NF service consumer provides when requesting the update of a policy association.</w:t>
            </w:r>
          </w:p>
        </w:tc>
        <w:tc>
          <w:tcPr>
            <w:tcW w:w="1394" w:type="dxa"/>
          </w:tcPr>
          <w:p w14:paraId="0A7A2689"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A75E765" w14:textId="77777777" w:rsidTr="004372C5">
        <w:trPr>
          <w:jc w:val="center"/>
        </w:trPr>
        <w:tc>
          <w:tcPr>
            <w:tcW w:w="2914" w:type="dxa"/>
          </w:tcPr>
          <w:p w14:paraId="268779F2"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PolicyUpdate</w:t>
            </w:r>
          </w:p>
        </w:tc>
        <w:tc>
          <w:tcPr>
            <w:tcW w:w="1530" w:type="dxa"/>
          </w:tcPr>
          <w:p w14:paraId="365E0AEA"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5.6.2.5</w:t>
            </w:r>
          </w:p>
        </w:tc>
        <w:tc>
          <w:tcPr>
            <w:tcW w:w="3510" w:type="dxa"/>
          </w:tcPr>
          <w:p w14:paraId="50D58953"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Updated policies that the PCF provides in a notification or in the reply to an Update Request.</w:t>
            </w:r>
          </w:p>
        </w:tc>
        <w:tc>
          <w:tcPr>
            <w:tcW w:w="1394" w:type="dxa"/>
          </w:tcPr>
          <w:p w14:paraId="2B021895"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478AF2D2" w14:textId="77777777" w:rsidTr="004372C5">
        <w:trPr>
          <w:jc w:val="center"/>
        </w:trPr>
        <w:tc>
          <w:tcPr>
            <w:tcW w:w="2914" w:type="dxa"/>
          </w:tcPr>
          <w:p w14:paraId="683ACA4E"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RequestTrigger</w:t>
            </w:r>
          </w:p>
        </w:tc>
        <w:tc>
          <w:tcPr>
            <w:tcW w:w="1530" w:type="dxa"/>
          </w:tcPr>
          <w:p w14:paraId="32701084"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5.6.3.3</w:t>
            </w:r>
          </w:p>
        </w:tc>
        <w:tc>
          <w:tcPr>
            <w:tcW w:w="3510" w:type="dxa"/>
          </w:tcPr>
          <w:p w14:paraId="10366D4D"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 xml:space="preserve">Enumeration of </w:t>
            </w:r>
            <w:r w:rsidRPr="00CF6927">
              <w:rPr>
                <w:rFonts w:ascii="Arial" w:eastAsia="Batang" w:hAnsi="Arial"/>
                <w:noProof/>
                <w:sz w:val="18"/>
              </w:rPr>
              <w:t>possible Request Triggers.</w:t>
            </w:r>
          </w:p>
        </w:tc>
        <w:tc>
          <w:tcPr>
            <w:tcW w:w="1394" w:type="dxa"/>
          </w:tcPr>
          <w:p w14:paraId="130BD22E"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4C58A0AC" w14:textId="77777777" w:rsidTr="004372C5">
        <w:trPr>
          <w:jc w:val="center"/>
        </w:trPr>
        <w:tc>
          <w:tcPr>
            <w:tcW w:w="2914" w:type="dxa"/>
          </w:tcPr>
          <w:p w14:paraId="3892406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TerminationNotification</w:t>
            </w:r>
          </w:p>
        </w:tc>
        <w:tc>
          <w:tcPr>
            <w:tcW w:w="1530" w:type="dxa"/>
          </w:tcPr>
          <w:p w14:paraId="5DBD6849"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5.6.2.6</w:t>
            </w:r>
          </w:p>
        </w:tc>
        <w:tc>
          <w:tcPr>
            <w:tcW w:w="3510" w:type="dxa"/>
          </w:tcPr>
          <w:p w14:paraId="4656B38D"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cs="Arial"/>
                <w:noProof/>
                <w:sz w:val="18"/>
                <w:szCs w:val="18"/>
              </w:rPr>
              <w:t>Request to terminate a policy Association that the PCF provides in a notification.</w:t>
            </w:r>
          </w:p>
        </w:tc>
        <w:tc>
          <w:tcPr>
            <w:tcW w:w="1394" w:type="dxa"/>
          </w:tcPr>
          <w:p w14:paraId="07330BCE"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0E4838B" w14:textId="77777777" w:rsidTr="004372C5">
        <w:trPr>
          <w:jc w:val="center"/>
        </w:trPr>
        <w:tc>
          <w:tcPr>
            <w:tcW w:w="2914" w:type="dxa"/>
          </w:tcPr>
          <w:p w14:paraId="7F18C138" w14:textId="77777777" w:rsidR="00CF6927" w:rsidRPr="00CF6927" w:rsidRDefault="00CF6927" w:rsidP="00CF6927">
            <w:pPr>
              <w:keepNext/>
              <w:keepLines/>
              <w:spacing w:after="0"/>
              <w:rPr>
                <w:rFonts w:ascii="Arial" w:eastAsia="Batang" w:hAnsi="Arial"/>
                <w:noProof/>
                <w:sz w:val="18"/>
              </w:rPr>
            </w:pPr>
            <w:proofErr w:type="spellStart"/>
            <w:r w:rsidRPr="00CF6927">
              <w:rPr>
                <w:rFonts w:ascii="Arial" w:eastAsia="Batang" w:hAnsi="Arial"/>
                <w:sz w:val="18"/>
              </w:rPr>
              <w:t>UeRequestedValueRep</w:t>
            </w:r>
            <w:proofErr w:type="spellEnd"/>
          </w:p>
        </w:tc>
        <w:tc>
          <w:tcPr>
            <w:tcW w:w="1530" w:type="dxa"/>
          </w:tcPr>
          <w:p w14:paraId="73B98045"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5.6.2.8</w:t>
            </w:r>
          </w:p>
        </w:tc>
        <w:tc>
          <w:tcPr>
            <w:tcW w:w="3510" w:type="dxa"/>
          </w:tcPr>
          <w:p w14:paraId="2E7ACBE2"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sz w:val="18"/>
              </w:rPr>
              <w:t>Contains the current applicable values corresponding to the policy control request triggers.</w:t>
            </w:r>
          </w:p>
        </w:tc>
        <w:tc>
          <w:tcPr>
            <w:tcW w:w="1394" w:type="dxa"/>
          </w:tcPr>
          <w:p w14:paraId="37EC5779" w14:textId="77777777" w:rsidR="00CF6927" w:rsidRPr="00CF6927" w:rsidRDefault="00CF6927" w:rsidP="00CF6927">
            <w:pPr>
              <w:keepNext/>
              <w:keepLines/>
              <w:spacing w:after="0"/>
              <w:rPr>
                <w:rFonts w:ascii="Arial" w:eastAsia="Batang" w:hAnsi="Arial" w:cs="Arial"/>
                <w:noProof/>
                <w:sz w:val="18"/>
                <w:szCs w:val="18"/>
              </w:rPr>
            </w:pPr>
            <w:proofErr w:type="spellStart"/>
            <w:r w:rsidRPr="00CF6927">
              <w:rPr>
                <w:rFonts w:ascii="Arial" w:eastAsia="Batang" w:hAnsi="Arial"/>
                <w:sz w:val="18"/>
              </w:rPr>
              <w:t>ImmediateReport</w:t>
            </w:r>
            <w:proofErr w:type="spellEnd"/>
          </w:p>
        </w:tc>
      </w:tr>
      <w:tr w:rsidR="00CF6927" w:rsidRPr="00CF6927" w14:paraId="13CD7E42" w14:textId="77777777" w:rsidTr="004372C5">
        <w:trPr>
          <w:jc w:val="center"/>
        </w:trPr>
        <w:tc>
          <w:tcPr>
            <w:tcW w:w="2914" w:type="dxa"/>
          </w:tcPr>
          <w:p w14:paraId="59972304"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w:t>
            </w:r>
          </w:p>
        </w:tc>
        <w:tc>
          <w:tcPr>
            <w:tcW w:w="1530" w:type="dxa"/>
          </w:tcPr>
          <w:p w14:paraId="16274126"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5.6.3.2</w:t>
            </w:r>
          </w:p>
        </w:tc>
        <w:tc>
          <w:tcPr>
            <w:tcW w:w="3510" w:type="dxa"/>
          </w:tcPr>
          <w:p w14:paraId="7AFB14EF"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noProof/>
                <w:sz w:val="18"/>
                <w:szCs w:val="18"/>
              </w:rPr>
              <w:t>UE Policies</w:t>
            </w:r>
          </w:p>
        </w:tc>
        <w:tc>
          <w:tcPr>
            <w:tcW w:w="1394" w:type="dxa"/>
          </w:tcPr>
          <w:p w14:paraId="0D5F15A1"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5CE10A12" w14:textId="77777777" w:rsidTr="004372C5">
        <w:trPr>
          <w:jc w:val="center"/>
        </w:trPr>
        <w:tc>
          <w:tcPr>
            <w:tcW w:w="2914" w:type="dxa"/>
          </w:tcPr>
          <w:p w14:paraId="4D71695E"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UePolicyDeliveryResult</w:t>
            </w:r>
          </w:p>
        </w:tc>
        <w:tc>
          <w:tcPr>
            <w:tcW w:w="1530" w:type="dxa"/>
          </w:tcPr>
          <w:p w14:paraId="12E40841"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5.6.3.2</w:t>
            </w:r>
          </w:p>
        </w:tc>
        <w:tc>
          <w:tcPr>
            <w:tcW w:w="3510" w:type="dxa"/>
          </w:tcPr>
          <w:p w14:paraId="511D5591"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noProof/>
                <w:sz w:val="18"/>
                <w:szCs w:val="18"/>
              </w:rPr>
              <w:t>UE Policy delivery Result</w:t>
            </w:r>
          </w:p>
        </w:tc>
        <w:tc>
          <w:tcPr>
            <w:tcW w:w="1394" w:type="dxa"/>
          </w:tcPr>
          <w:p w14:paraId="6D687F1A"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0FB784A6" w14:textId="77777777" w:rsidTr="004372C5">
        <w:trPr>
          <w:jc w:val="center"/>
        </w:trPr>
        <w:tc>
          <w:tcPr>
            <w:tcW w:w="2914" w:type="dxa"/>
          </w:tcPr>
          <w:p w14:paraId="404C37AB"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UePolicyRequest</w:t>
            </w:r>
          </w:p>
        </w:tc>
        <w:tc>
          <w:tcPr>
            <w:tcW w:w="1530" w:type="dxa"/>
          </w:tcPr>
          <w:p w14:paraId="470080E0"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5.6.3.2</w:t>
            </w:r>
          </w:p>
        </w:tc>
        <w:tc>
          <w:tcPr>
            <w:tcW w:w="3510" w:type="dxa"/>
          </w:tcPr>
          <w:p w14:paraId="795CDE79"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noProof/>
                <w:sz w:val="18"/>
                <w:szCs w:val="18"/>
              </w:rPr>
              <w:t>Request for UE Policies</w:t>
            </w:r>
          </w:p>
        </w:tc>
        <w:tc>
          <w:tcPr>
            <w:tcW w:w="1394" w:type="dxa"/>
          </w:tcPr>
          <w:p w14:paraId="7ACFC4A2"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13DD745D" w14:textId="77777777" w:rsidTr="004372C5">
        <w:trPr>
          <w:jc w:val="center"/>
        </w:trPr>
        <w:tc>
          <w:tcPr>
            <w:tcW w:w="2914" w:type="dxa"/>
          </w:tcPr>
          <w:p w14:paraId="0E68894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UePolicyTransferFailureNotification</w:t>
            </w:r>
          </w:p>
        </w:tc>
        <w:tc>
          <w:tcPr>
            <w:tcW w:w="1530" w:type="dxa"/>
          </w:tcPr>
          <w:p w14:paraId="5B6752BD"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hint="eastAsia"/>
                <w:noProof/>
                <w:sz w:val="18"/>
              </w:rPr>
              <w:t>5.6.2.</w:t>
            </w:r>
            <w:r w:rsidRPr="00CF6927">
              <w:rPr>
                <w:rFonts w:ascii="Arial" w:eastAsia="Batang" w:hAnsi="Arial"/>
                <w:noProof/>
                <w:sz w:val="18"/>
              </w:rPr>
              <w:t>7</w:t>
            </w:r>
          </w:p>
        </w:tc>
        <w:tc>
          <w:tcPr>
            <w:tcW w:w="3510" w:type="dxa"/>
          </w:tcPr>
          <w:p w14:paraId="25DE16B8"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cs="Arial" w:hint="eastAsia"/>
                <w:noProof/>
                <w:sz w:val="18"/>
                <w:szCs w:val="18"/>
              </w:rPr>
              <w:t>Information that the UE pol</w:t>
            </w:r>
            <w:r w:rsidRPr="00CF6927">
              <w:rPr>
                <w:rFonts w:ascii="Arial" w:eastAsia="Batang" w:hAnsi="Arial" w:cs="Arial"/>
                <w:noProof/>
                <w:sz w:val="18"/>
                <w:szCs w:val="18"/>
              </w:rPr>
              <w:t>i</w:t>
            </w:r>
            <w:r w:rsidRPr="00CF6927">
              <w:rPr>
                <w:rFonts w:ascii="Arial" w:eastAsia="Batang" w:hAnsi="Arial" w:cs="Arial" w:hint="eastAsia"/>
                <w:noProof/>
                <w:sz w:val="18"/>
                <w:szCs w:val="18"/>
              </w:rPr>
              <w:t xml:space="preserve">cy is failure to be </w:t>
            </w:r>
            <w:r w:rsidRPr="00CF6927">
              <w:rPr>
                <w:rFonts w:ascii="Arial" w:eastAsia="Batang" w:hAnsi="Arial" w:cs="Arial"/>
                <w:noProof/>
                <w:sz w:val="18"/>
                <w:szCs w:val="18"/>
              </w:rPr>
              <w:t>transferred</w:t>
            </w:r>
            <w:r w:rsidRPr="00CF6927">
              <w:rPr>
                <w:rFonts w:ascii="Arial" w:eastAsia="Batang" w:hAnsi="Arial" w:cs="Arial" w:hint="eastAsia"/>
                <w:noProof/>
                <w:sz w:val="18"/>
                <w:szCs w:val="18"/>
              </w:rPr>
              <w:t xml:space="preserve"> </w:t>
            </w:r>
            <w:r w:rsidRPr="00CF6927">
              <w:rPr>
                <w:rFonts w:ascii="Arial" w:eastAsia="Batang" w:hAnsi="Arial" w:cs="Arial"/>
                <w:noProof/>
                <w:sz w:val="18"/>
                <w:szCs w:val="18"/>
              </w:rPr>
              <w:t xml:space="preserve">to the UE because the UE is not reachable. </w:t>
            </w:r>
          </w:p>
        </w:tc>
        <w:tc>
          <w:tcPr>
            <w:tcW w:w="1394" w:type="dxa"/>
          </w:tcPr>
          <w:p w14:paraId="541A6690" w14:textId="77777777" w:rsidR="00CF6927" w:rsidRPr="00CF6927" w:rsidRDefault="00CF6927" w:rsidP="00CF6927">
            <w:pPr>
              <w:keepNext/>
              <w:keepLines/>
              <w:spacing w:after="0"/>
              <w:rPr>
                <w:rFonts w:ascii="Arial" w:eastAsia="Batang" w:hAnsi="Arial" w:cs="Arial"/>
                <w:noProof/>
                <w:sz w:val="18"/>
                <w:szCs w:val="18"/>
              </w:rPr>
            </w:pPr>
          </w:p>
        </w:tc>
      </w:tr>
    </w:tbl>
    <w:p w14:paraId="31C5C34A" w14:textId="77777777" w:rsidR="00CF6927" w:rsidRPr="00CF6927" w:rsidRDefault="00CF6927" w:rsidP="00CF6927">
      <w:pPr>
        <w:rPr>
          <w:rFonts w:eastAsia="Batang"/>
          <w:noProof/>
        </w:rPr>
      </w:pPr>
    </w:p>
    <w:p w14:paraId="0AE1CDDF" w14:textId="77777777" w:rsidR="00CF6927" w:rsidRPr="00CF6927" w:rsidRDefault="00CF6927" w:rsidP="00CF6927">
      <w:pPr>
        <w:rPr>
          <w:rFonts w:eastAsia="Batang"/>
          <w:noProof/>
        </w:rPr>
      </w:pPr>
      <w:r w:rsidRPr="00CF6927">
        <w:rPr>
          <w:rFonts w:eastAsia="Batang"/>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13A38B47" w14:textId="77777777" w:rsidR="00CF6927" w:rsidRPr="00CF6927" w:rsidRDefault="00CF6927" w:rsidP="00CF6927">
      <w:pPr>
        <w:keepNext/>
        <w:keepLines/>
        <w:spacing w:before="60"/>
        <w:jc w:val="center"/>
        <w:rPr>
          <w:rFonts w:ascii="Arial" w:eastAsia="Batang" w:hAnsi="Arial"/>
          <w:b/>
          <w:noProof/>
        </w:rPr>
      </w:pPr>
      <w:r w:rsidRPr="00CF6927">
        <w:rPr>
          <w:rFonts w:ascii="Arial" w:eastAsia="Batang" w:hAnsi="Arial"/>
          <w:b/>
          <w:noProof/>
        </w:rPr>
        <w:lastRenderedPageBreak/>
        <w:t>Table 5.6.1-2: Npcf_UEPolicyControl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517"/>
        <w:gridCol w:w="1855"/>
        <w:gridCol w:w="2808"/>
        <w:gridCol w:w="2435"/>
      </w:tblGrid>
      <w:tr w:rsidR="00CF6927" w:rsidRPr="00CF6927" w14:paraId="49E865FA" w14:textId="77777777" w:rsidTr="007F0F82">
        <w:trPr>
          <w:jc w:val="center"/>
        </w:trPr>
        <w:tc>
          <w:tcPr>
            <w:tcW w:w="1312" w:type="pct"/>
            <w:gridSpan w:val="2"/>
            <w:shd w:val="clear" w:color="auto" w:fill="C0C0C0"/>
            <w:hideMark/>
          </w:tcPr>
          <w:p w14:paraId="0422DD2B"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Data type</w:t>
            </w:r>
          </w:p>
        </w:tc>
        <w:tc>
          <w:tcPr>
            <w:tcW w:w="964" w:type="pct"/>
            <w:shd w:val="clear" w:color="auto" w:fill="C0C0C0"/>
            <w:hideMark/>
          </w:tcPr>
          <w:p w14:paraId="488B5AD7"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Reference</w:t>
            </w:r>
          </w:p>
        </w:tc>
        <w:tc>
          <w:tcPr>
            <w:tcW w:w="1464" w:type="pct"/>
            <w:shd w:val="clear" w:color="auto" w:fill="C0C0C0"/>
            <w:hideMark/>
          </w:tcPr>
          <w:p w14:paraId="2528C7FE"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Comments</w:t>
            </w:r>
          </w:p>
        </w:tc>
        <w:tc>
          <w:tcPr>
            <w:tcW w:w="1260" w:type="pct"/>
            <w:shd w:val="clear" w:color="auto" w:fill="C0C0C0"/>
          </w:tcPr>
          <w:p w14:paraId="288D259B" w14:textId="77777777" w:rsidR="00CF6927" w:rsidRPr="00CF6927" w:rsidRDefault="00CF6927" w:rsidP="00CF6927">
            <w:pPr>
              <w:keepNext/>
              <w:keepLines/>
              <w:spacing w:after="0"/>
              <w:jc w:val="center"/>
              <w:rPr>
                <w:rFonts w:ascii="Arial" w:eastAsia="Batang" w:hAnsi="Arial"/>
                <w:b/>
                <w:noProof/>
                <w:sz w:val="18"/>
              </w:rPr>
            </w:pPr>
            <w:r w:rsidRPr="00CF6927">
              <w:rPr>
                <w:rFonts w:ascii="Arial" w:eastAsia="Batang" w:hAnsi="Arial"/>
                <w:b/>
                <w:noProof/>
                <w:sz w:val="18"/>
              </w:rPr>
              <w:t>Applicability</w:t>
            </w:r>
          </w:p>
        </w:tc>
      </w:tr>
      <w:tr w:rsidR="00CF6927" w:rsidRPr="00CF6927" w14:paraId="7954D1FE" w14:textId="77777777" w:rsidTr="007F0F82">
        <w:trPr>
          <w:jc w:val="center"/>
        </w:trPr>
        <w:tc>
          <w:tcPr>
            <w:tcW w:w="1312" w:type="pct"/>
            <w:gridSpan w:val="2"/>
          </w:tcPr>
          <w:p w14:paraId="739D0A46" w14:textId="77777777" w:rsidR="00CF6927" w:rsidRPr="00CF6927" w:rsidRDefault="00CF6927" w:rsidP="00CF6927">
            <w:pPr>
              <w:keepNext/>
              <w:keepLines/>
              <w:spacing w:after="0"/>
              <w:rPr>
                <w:rFonts w:ascii="Arial" w:eastAsia="Batang" w:hAnsi="Arial"/>
                <w:noProof/>
                <w:sz w:val="18"/>
                <w:lang w:eastAsia="zh-CN"/>
              </w:rPr>
            </w:pPr>
            <w:r w:rsidRPr="00CF6927">
              <w:rPr>
                <w:rFonts w:ascii="Arial" w:eastAsia="Batang" w:hAnsi="Arial"/>
                <w:noProof/>
                <w:sz w:val="18"/>
              </w:rPr>
              <w:t>AccessType</w:t>
            </w:r>
          </w:p>
        </w:tc>
        <w:tc>
          <w:tcPr>
            <w:tcW w:w="964" w:type="pct"/>
          </w:tcPr>
          <w:p w14:paraId="6AA01331"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1A0D3112" w14:textId="77777777" w:rsidR="00CF6927" w:rsidRPr="00CF6927" w:rsidRDefault="00CF6927" w:rsidP="00CF6927">
            <w:pPr>
              <w:keepNext/>
              <w:keepLines/>
              <w:spacing w:after="0"/>
              <w:rPr>
                <w:rFonts w:ascii="Arial" w:eastAsia="Batang" w:hAnsi="Arial" w:cs="Arial"/>
                <w:noProof/>
                <w:sz w:val="18"/>
                <w:szCs w:val="18"/>
              </w:rPr>
            </w:pPr>
          </w:p>
        </w:tc>
        <w:tc>
          <w:tcPr>
            <w:tcW w:w="1260" w:type="pct"/>
          </w:tcPr>
          <w:p w14:paraId="07203318" w14:textId="77777777" w:rsidR="00CF6927" w:rsidRPr="00CF6927" w:rsidRDefault="00CF6927" w:rsidP="00CF6927">
            <w:pPr>
              <w:keepNext/>
              <w:keepLines/>
              <w:spacing w:after="0"/>
              <w:rPr>
                <w:rFonts w:ascii="Arial" w:eastAsia="Batang" w:hAnsi="Arial" w:cs="Arial"/>
                <w:noProof/>
                <w:sz w:val="18"/>
                <w:szCs w:val="18"/>
              </w:rPr>
            </w:pPr>
          </w:p>
        </w:tc>
      </w:tr>
      <w:tr w:rsidR="00CF6927" w:rsidRPr="00CF6927" w14:paraId="3A2CA432" w14:textId="77777777" w:rsidTr="007F0F82">
        <w:trPr>
          <w:jc w:val="center"/>
        </w:trPr>
        <w:tc>
          <w:tcPr>
            <w:tcW w:w="1312" w:type="pct"/>
            <w:gridSpan w:val="2"/>
          </w:tcPr>
          <w:p w14:paraId="4608F8E8"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sz w:val="18"/>
              </w:rPr>
              <w:t>Bytes</w:t>
            </w:r>
          </w:p>
        </w:tc>
        <w:tc>
          <w:tcPr>
            <w:tcW w:w="964" w:type="pct"/>
          </w:tcPr>
          <w:p w14:paraId="6141AB07" w14:textId="77777777" w:rsidR="00CF6927" w:rsidRPr="00CF6927" w:rsidRDefault="00CF6927" w:rsidP="00CF6927">
            <w:pPr>
              <w:keepNext/>
              <w:keepLines/>
              <w:spacing w:after="0"/>
              <w:rPr>
                <w:rFonts w:ascii="Arial" w:eastAsia="Batang" w:hAnsi="Arial"/>
                <w:noProof/>
                <w:sz w:val="18"/>
              </w:rPr>
            </w:pPr>
            <w:r w:rsidRPr="00CF6927">
              <w:rPr>
                <w:rFonts w:ascii="Arial" w:eastAsia="Batang" w:hAnsi="Arial"/>
                <w:sz w:val="18"/>
              </w:rPr>
              <w:t>3GPP TS 29.571 [11]</w:t>
            </w:r>
          </w:p>
        </w:tc>
        <w:tc>
          <w:tcPr>
            <w:tcW w:w="1464" w:type="pct"/>
          </w:tcPr>
          <w:p w14:paraId="2F4B2813" w14:textId="77777777" w:rsidR="00CF6927" w:rsidRPr="00CF6927" w:rsidRDefault="00CF6927" w:rsidP="00CF6927">
            <w:pPr>
              <w:keepNext/>
              <w:keepLines/>
              <w:spacing w:after="0"/>
              <w:rPr>
                <w:rFonts w:ascii="Arial" w:eastAsia="Batang" w:hAnsi="Arial" w:cs="Arial"/>
                <w:noProof/>
                <w:sz w:val="18"/>
                <w:szCs w:val="18"/>
              </w:rPr>
            </w:pPr>
            <w:r w:rsidRPr="00CF6927">
              <w:rPr>
                <w:rFonts w:ascii="Arial" w:eastAsia="Batang" w:hAnsi="Arial"/>
                <w:sz w:val="18"/>
              </w:rPr>
              <w:t>String with format "byte".</w:t>
            </w:r>
          </w:p>
        </w:tc>
        <w:tc>
          <w:tcPr>
            <w:tcW w:w="1260" w:type="pct"/>
          </w:tcPr>
          <w:p w14:paraId="714D3665" w14:textId="77777777" w:rsidR="00CF6927" w:rsidRPr="00CF6927" w:rsidRDefault="00CF6927" w:rsidP="00CF6927">
            <w:pPr>
              <w:keepNext/>
              <w:keepLines/>
              <w:spacing w:after="0"/>
              <w:rPr>
                <w:rFonts w:ascii="Arial" w:eastAsia="Batang" w:hAnsi="Arial" w:cs="Arial"/>
                <w:noProof/>
                <w:sz w:val="18"/>
                <w:szCs w:val="18"/>
              </w:rPr>
            </w:pPr>
          </w:p>
        </w:tc>
      </w:tr>
      <w:tr w:rsidR="007F0F82" w:rsidRPr="00CF6927" w14:paraId="30543F69" w14:textId="77777777" w:rsidTr="007F0F82">
        <w:trPr>
          <w:jc w:val="center"/>
          <w:ins w:id="157" w:author="Huawei" w:date="2023-04-10T14:16:00Z"/>
        </w:trPr>
        <w:tc>
          <w:tcPr>
            <w:tcW w:w="1312" w:type="pct"/>
            <w:gridSpan w:val="2"/>
          </w:tcPr>
          <w:p w14:paraId="25DF7379" w14:textId="6ECFB0C5" w:rsidR="007F0F82" w:rsidRPr="00CF6927" w:rsidRDefault="007F0F82" w:rsidP="007F0F82">
            <w:pPr>
              <w:keepNext/>
              <w:keepLines/>
              <w:spacing w:after="0"/>
              <w:rPr>
                <w:ins w:id="158" w:author="Huawei" w:date="2023-04-10T14:16:00Z"/>
                <w:rFonts w:ascii="Arial" w:eastAsia="Batang" w:hAnsi="Arial"/>
                <w:sz w:val="18"/>
              </w:rPr>
            </w:pPr>
            <w:ins w:id="159" w:author="Huawei" w:date="2023-04-10T14:16:00Z">
              <w:r w:rsidRPr="00B8310C">
                <w:rPr>
                  <w:rFonts w:ascii="Arial" w:eastAsia="Batang" w:hAnsi="Arial"/>
                  <w:noProof/>
                  <w:sz w:val="18"/>
                </w:rPr>
                <w:t>ConfiguredSnssai</w:t>
              </w:r>
            </w:ins>
          </w:p>
        </w:tc>
        <w:tc>
          <w:tcPr>
            <w:tcW w:w="964" w:type="pct"/>
          </w:tcPr>
          <w:p w14:paraId="085DB337" w14:textId="30BD6F67" w:rsidR="007F0F82" w:rsidRPr="00CF6927" w:rsidRDefault="007F0F82" w:rsidP="007F0F82">
            <w:pPr>
              <w:keepNext/>
              <w:keepLines/>
              <w:spacing w:after="0"/>
              <w:rPr>
                <w:ins w:id="160" w:author="Huawei" w:date="2023-04-10T14:16:00Z"/>
                <w:rFonts w:ascii="Arial" w:eastAsia="Batang" w:hAnsi="Arial"/>
                <w:sz w:val="18"/>
              </w:rPr>
            </w:pPr>
            <w:ins w:id="161" w:author="Huawei" w:date="2023-04-10T14:16:00Z">
              <w:r w:rsidRPr="00CF6927">
                <w:rPr>
                  <w:rFonts w:ascii="Arial" w:eastAsia="Batang" w:hAnsi="Arial"/>
                  <w:sz w:val="18"/>
                </w:rPr>
                <w:t>3GPP TS 29.5</w:t>
              </w:r>
              <w:r>
                <w:rPr>
                  <w:rFonts w:ascii="Arial" w:eastAsia="Batang" w:hAnsi="Arial"/>
                  <w:sz w:val="18"/>
                </w:rPr>
                <w:t>31</w:t>
              </w:r>
              <w:r w:rsidRPr="00CF6927">
                <w:rPr>
                  <w:rFonts w:ascii="Arial" w:eastAsia="Batang" w:hAnsi="Arial"/>
                  <w:sz w:val="18"/>
                </w:rPr>
                <w:t> [</w:t>
              </w:r>
              <w:r w:rsidRPr="00C6120B">
                <w:rPr>
                  <w:rFonts w:ascii="Arial" w:eastAsia="Batang" w:hAnsi="Arial"/>
                  <w:sz w:val="18"/>
                  <w:highlight w:val="yellow"/>
                </w:rPr>
                <w:t>32</w:t>
              </w:r>
              <w:r w:rsidRPr="00CF6927">
                <w:rPr>
                  <w:rFonts w:ascii="Arial" w:eastAsia="Batang" w:hAnsi="Arial"/>
                  <w:sz w:val="18"/>
                </w:rPr>
                <w:t>]</w:t>
              </w:r>
            </w:ins>
          </w:p>
        </w:tc>
        <w:tc>
          <w:tcPr>
            <w:tcW w:w="1464" w:type="pct"/>
          </w:tcPr>
          <w:p w14:paraId="0DB0F8AF" w14:textId="03712F68" w:rsidR="007F0F82" w:rsidRPr="00CF6927" w:rsidRDefault="007F0F82" w:rsidP="007F0F82">
            <w:pPr>
              <w:keepNext/>
              <w:keepLines/>
              <w:spacing w:after="0"/>
              <w:rPr>
                <w:ins w:id="162" w:author="Huawei" w:date="2023-04-10T14:16:00Z"/>
                <w:rFonts w:ascii="Arial" w:eastAsia="Batang" w:hAnsi="Arial"/>
                <w:sz w:val="18"/>
              </w:rPr>
            </w:pPr>
            <w:ins w:id="163" w:author="Huawei" w:date="2023-04-10T14:16:00Z">
              <w:r w:rsidRPr="00184D19">
                <w:rPr>
                  <w:rFonts w:ascii="Arial" w:eastAsia="Batang" w:hAnsi="Arial" w:hint="eastAsia"/>
                  <w:sz w:val="18"/>
                </w:rPr>
                <w:t xml:space="preserve">Contains the </w:t>
              </w:r>
              <w:r w:rsidRPr="00B8310C">
                <w:rPr>
                  <w:rFonts w:ascii="Arial" w:eastAsia="Batang" w:hAnsi="Arial"/>
                  <w:sz w:val="18"/>
                </w:rPr>
                <w:t>configured</w:t>
              </w:r>
              <w:r w:rsidRPr="00184D19">
                <w:rPr>
                  <w:rFonts w:ascii="Arial" w:eastAsia="Batang" w:hAnsi="Arial" w:hint="eastAsia"/>
                  <w:sz w:val="18"/>
                </w:rPr>
                <w:t xml:space="preserve"> </w:t>
              </w:r>
              <w:r w:rsidRPr="00184D19">
                <w:rPr>
                  <w:rFonts w:ascii="Arial" w:eastAsia="Batang" w:hAnsi="Arial"/>
                  <w:sz w:val="18"/>
                </w:rPr>
                <w:t>S-NSSAI and optional</w:t>
              </w:r>
            </w:ins>
            <w:ins w:id="164" w:author="Huawei_v2" w:date="2023-04-21T17:49:00Z">
              <w:r w:rsidR="007640EF">
                <w:rPr>
                  <w:rFonts w:ascii="Arial" w:eastAsia="Batang" w:hAnsi="Arial"/>
                  <w:sz w:val="18"/>
                </w:rPr>
                <w:t>ly</w:t>
              </w:r>
            </w:ins>
            <w:ins w:id="165" w:author="Huawei" w:date="2023-04-10T14:16:00Z">
              <w:r w:rsidRPr="00184D19">
                <w:rPr>
                  <w:rFonts w:ascii="Arial" w:eastAsia="Batang" w:hAnsi="Arial"/>
                  <w:sz w:val="18"/>
                </w:rPr>
                <w:t xml:space="preserve"> mapped home S-NSSA</w:t>
              </w:r>
              <w:r w:rsidRPr="00184D19">
                <w:rPr>
                  <w:rFonts w:ascii="Arial" w:eastAsia="Batang" w:hAnsi="Arial" w:hint="eastAsia"/>
                  <w:sz w:val="18"/>
                </w:rPr>
                <w:t>.</w:t>
              </w:r>
            </w:ins>
          </w:p>
        </w:tc>
        <w:tc>
          <w:tcPr>
            <w:tcW w:w="1260" w:type="pct"/>
          </w:tcPr>
          <w:p w14:paraId="65CD08AB" w14:textId="77777777" w:rsidR="008820CF" w:rsidRDefault="008820CF" w:rsidP="007F0F82">
            <w:pPr>
              <w:keepNext/>
              <w:keepLines/>
              <w:spacing w:after="0"/>
              <w:rPr>
                <w:ins w:id="166" w:author="Huawei_v1" w:date="2023-04-18T18:41:00Z"/>
                <w:rFonts w:ascii="Arial" w:eastAsia="Batang" w:hAnsi="Arial"/>
                <w:sz w:val="18"/>
              </w:rPr>
            </w:pPr>
            <w:proofErr w:type="spellStart"/>
            <w:ins w:id="167" w:author="Huawei_v1" w:date="2023-04-18T18:41:00Z">
              <w:r w:rsidRPr="00173069">
                <w:rPr>
                  <w:rFonts w:ascii="Arial" w:eastAsia="Batang" w:hAnsi="Arial"/>
                  <w:sz w:val="18"/>
                  <w:lang w:eastAsia="zh-CN"/>
                </w:rPr>
                <w:t>SliceAwareANDSP</w:t>
              </w:r>
              <w:proofErr w:type="spellEnd"/>
              <w:r>
                <w:rPr>
                  <w:rFonts w:ascii="Arial" w:eastAsia="Batang" w:hAnsi="Arial"/>
                  <w:sz w:val="18"/>
                </w:rPr>
                <w:t>,</w:t>
              </w:r>
            </w:ins>
          </w:p>
          <w:p w14:paraId="594111C9" w14:textId="1013E1E0" w:rsidR="007F0F82" w:rsidRPr="00CF6927" w:rsidRDefault="007F0F82" w:rsidP="007F0F82">
            <w:pPr>
              <w:keepNext/>
              <w:keepLines/>
              <w:spacing w:after="0"/>
              <w:rPr>
                <w:ins w:id="168" w:author="Huawei" w:date="2023-04-10T14:16:00Z"/>
                <w:rFonts w:ascii="Arial" w:eastAsia="Batang" w:hAnsi="Arial" w:cs="Arial"/>
                <w:noProof/>
                <w:sz w:val="18"/>
                <w:szCs w:val="18"/>
              </w:rPr>
            </w:pPr>
            <w:proofErr w:type="spellStart"/>
            <w:ins w:id="169" w:author="Huawei" w:date="2023-04-10T14:16:00Z">
              <w:r>
                <w:rPr>
                  <w:rFonts w:ascii="Arial" w:hAnsi="Arial"/>
                  <w:sz w:val="18"/>
                </w:rPr>
                <w:t>Nssai</w:t>
              </w:r>
              <w:r w:rsidRPr="00EA6F1B">
                <w:rPr>
                  <w:rFonts w:ascii="Arial" w:hAnsi="Arial"/>
                  <w:sz w:val="18"/>
                </w:rPr>
                <w:t>Change</w:t>
              </w:r>
              <w:proofErr w:type="spellEnd"/>
            </w:ins>
          </w:p>
        </w:tc>
      </w:tr>
      <w:tr w:rsidR="007F0F82" w:rsidRPr="00CF6927" w14:paraId="061D7BB7" w14:textId="77777777" w:rsidTr="007F0F82">
        <w:trPr>
          <w:jc w:val="center"/>
        </w:trPr>
        <w:tc>
          <w:tcPr>
            <w:tcW w:w="1312" w:type="pct"/>
            <w:gridSpan w:val="2"/>
          </w:tcPr>
          <w:p w14:paraId="5DA3F465" w14:textId="77777777" w:rsidR="007F0F82" w:rsidRPr="00CF6927" w:rsidRDefault="007F0F82" w:rsidP="007F0F82">
            <w:pPr>
              <w:keepNext/>
              <w:keepLines/>
              <w:spacing w:after="0"/>
              <w:rPr>
                <w:rFonts w:ascii="Arial" w:eastAsia="Batang" w:hAnsi="Arial"/>
                <w:noProof/>
                <w:sz w:val="18"/>
              </w:rPr>
            </w:pPr>
            <w:proofErr w:type="spellStart"/>
            <w:r w:rsidRPr="00CF6927">
              <w:rPr>
                <w:rFonts w:ascii="Arial" w:eastAsia="Batang" w:hAnsi="Arial"/>
                <w:sz w:val="18"/>
              </w:rPr>
              <w:t>CmState</w:t>
            </w:r>
            <w:proofErr w:type="spellEnd"/>
          </w:p>
        </w:tc>
        <w:tc>
          <w:tcPr>
            <w:tcW w:w="964" w:type="pct"/>
          </w:tcPr>
          <w:p w14:paraId="75E3A58C"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29.518 [14]</w:t>
            </w:r>
          </w:p>
        </w:tc>
        <w:tc>
          <w:tcPr>
            <w:tcW w:w="1464" w:type="pct"/>
          </w:tcPr>
          <w:p w14:paraId="3952EA6A"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Connectivity state of UE</w:t>
            </w:r>
          </w:p>
        </w:tc>
        <w:tc>
          <w:tcPr>
            <w:tcW w:w="1260" w:type="pct"/>
          </w:tcPr>
          <w:p w14:paraId="3CF7B668" w14:textId="77777777" w:rsidR="007F0F82" w:rsidRPr="00CF6927" w:rsidRDefault="007F0F82" w:rsidP="007F0F82">
            <w:pPr>
              <w:keepNext/>
              <w:keepLines/>
              <w:spacing w:after="0"/>
              <w:rPr>
                <w:rFonts w:ascii="Arial" w:eastAsia="Batang" w:hAnsi="Arial" w:cs="Arial"/>
                <w:noProof/>
                <w:sz w:val="18"/>
                <w:szCs w:val="18"/>
              </w:rPr>
            </w:pPr>
            <w:proofErr w:type="spellStart"/>
            <w:r w:rsidRPr="00CF6927">
              <w:rPr>
                <w:rFonts w:ascii="Arial" w:eastAsia="Batang" w:hAnsi="Arial" w:cs="Arial"/>
                <w:sz w:val="18"/>
                <w:szCs w:val="18"/>
              </w:rPr>
              <w:t>Connectivity</w:t>
            </w:r>
            <w:r w:rsidRPr="00CF6927">
              <w:rPr>
                <w:rFonts w:ascii="Arial" w:eastAsia="Batang" w:hAnsi="Arial"/>
                <w:sz w:val="18"/>
                <w:lang w:eastAsia="zh-CN"/>
              </w:rPr>
              <w:t>StateChange</w:t>
            </w:r>
            <w:proofErr w:type="spellEnd"/>
          </w:p>
        </w:tc>
      </w:tr>
      <w:tr w:rsidR="007F0F82" w:rsidRPr="00CF6927" w14:paraId="44525E91" w14:textId="77777777" w:rsidTr="007F0F82">
        <w:trPr>
          <w:jc w:val="center"/>
        </w:trPr>
        <w:tc>
          <w:tcPr>
            <w:tcW w:w="1312" w:type="pct"/>
            <w:gridSpan w:val="2"/>
          </w:tcPr>
          <w:p w14:paraId="341FDD58" w14:textId="77777777" w:rsidR="007F0F82" w:rsidRPr="00CF6927" w:rsidRDefault="007F0F82" w:rsidP="007F0F82">
            <w:pPr>
              <w:keepNext/>
              <w:keepLines/>
              <w:spacing w:after="0"/>
              <w:rPr>
                <w:rFonts w:ascii="Arial" w:eastAsia="Batang" w:hAnsi="Arial"/>
                <w:sz w:val="18"/>
              </w:rPr>
            </w:pPr>
            <w:proofErr w:type="spellStart"/>
            <w:r w:rsidRPr="00CF6927">
              <w:rPr>
                <w:rFonts w:ascii="Arial" w:eastAsia="Batang" w:hAnsi="Arial" w:hint="eastAsia"/>
                <w:sz w:val="18"/>
                <w:lang w:eastAsia="zh-CN"/>
              </w:rPr>
              <w:t>F</w:t>
            </w:r>
            <w:r w:rsidRPr="00CF6927">
              <w:rPr>
                <w:rFonts w:ascii="Arial" w:eastAsia="Batang" w:hAnsi="Arial"/>
                <w:sz w:val="18"/>
                <w:lang w:eastAsia="zh-CN"/>
              </w:rPr>
              <w:t>qdn</w:t>
            </w:r>
            <w:proofErr w:type="spellEnd"/>
          </w:p>
        </w:tc>
        <w:tc>
          <w:tcPr>
            <w:tcW w:w="964" w:type="pct"/>
          </w:tcPr>
          <w:p w14:paraId="457B45D8"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2533573F" w14:textId="77777777" w:rsidR="007F0F82" w:rsidRPr="00CF6927" w:rsidRDefault="007F0F82" w:rsidP="007F0F82">
            <w:pPr>
              <w:keepNext/>
              <w:keepLines/>
              <w:spacing w:after="0"/>
              <w:rPr>
                <w:rFonts w:ascii="Arial" w:eastAsia="Batang" w:hAnsi="Arial" w:cs="Arial"/>
                <w:sz w:val="18"/>
                <w:szCs w:val="18"/>
              </w:rPr>
            </w:pPr>
            <w:r w:rsidRPr="00CF6927">
              <w:rPr>
                <w:rFonts w:ascii="Arial" w:eastAsia="Batang" w:hAnsi="Arial" w:cs="Arial" w:hint="eastAsia"/>
                <w:sz w:val="18"/>
                <w:szCs w:val="18"/>
                <w:lang w:eastAsia="zh-CN"/>
              </w:rPr>
              <w:t>F</w:t>
            </w:r>
            <w:r w:rsidRPr="00CF6927">
              <w:rPr>
                <w:rFonts w:ascii="Arial" w:eastAsia="Batang" w:hAnsi="Arial" w:cs="Arial"/>
                <w:sz w:val="18"/>
                <w:szCs w:val="18"/>
                <w:lang w:eastAsia="zh-CN"/>
              </w:rPr>
              <w:t>QDN</w:t>
            </w:r>
          </w:p>
        </w:tc>
        <w:tc>
          <w:tcPr>
            <w:tcW w:w="1260" w:type="pct"/>
          </w:tcPr>
          <w:p w14:paraId="3DA6D551" w14:textId="77777777" w:rsidR="007F0F82" w:rsidRPr="00CF6927" w:rsidRDefault="007F0F82" w:rsidP="007F0F82">
            <w:pPr>
              <w:keepNext/>
              <w:keepLines/>
              <w:spacing w:after="0"/>
              <w:rPr>
                <w:rFonts w:ascii="Arial" w:eastAsia="Batang" w:hAnsi="Arial" w:cs="Arial"/>
                <w:sz w:val="18"/>
                <w:szCs w:val="18"/>
              </w:rPr>
            </w:pPr>
          </w:p>
        </w:tc>
      </w:tr>
      <w:tr w:rsidR="007F0F82" w:rsidRPr="00CF6927" w14:paraId="12A835A9" w14:textId="77777777" w:rsidTr="007F0F82">
        <w:trPr>
          <w:jc w:val="center"/>
        </w:trPr>
        <w:tc>
          <w:tcPr>
            <w:tcW w:w="1312" w:type="pct"/>
            <w:gridSpan w:val="2"/>
          </w:tcPr>
          <w:p w14:paraId="2702A7DC"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Gpsi</w:t>
            </w:r>
          </w:p>
        </w:tc>
        <w:tc>
          <w:tcPr>
            <w:tcW w:w="964" w:type="pct"/>
          </w:tcPr>
          <w:p w14:paraId="2BEE6BD4"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74AB73BD"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noProof/>
                <w:sz w:val="18"/>
                <w:lang w:eastAsia="zh-CN"/>
              </w:rPr>
              <w:t>Generic Public Subscription Identifier</w:t>
            </w:r>
          </w:p>
        </w:tc>
        <w:tc>
          <w:tcPr>
            <w:tcW w:w="1260" w:type="pct"/>
          </w:tcPr>
          <w:p w14:paraId="7083FDB0"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21B0D6B" w14:textId="77777777" w:rsidTr="007F0F82">
        <w:trPr>
          <w:jc w:val="center"/>
        </w:trPr>
        <w:tc>
          <w:tcPr>
            <w:tcW w:w="1312" w:type="pct"/>
            <w:gridSpan w:val="2"/>
          </w:tcPr>
          <w:p w14:paraId="5A1F5D73"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GroupId</w:t>
            </w:r>
          </w:p>
        </w:tc>
        <w:tc>
          <w:tcPr>
            <w:tcW w:w="964" w:type="pct"/>
          </w:tcPr>
          <w:p w14:paraId="0050E271"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3A0BBE7A"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6F97155A"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17EE2E4" w14:textId="77777777" w:rsidTr="007F0F82">
        <w:trPr>
          <w:jc w:val="center"/>
        </w:trPr>
        <w:tc>
          <w:tcPr>
            <w:tcW w:w="1312" w:type="pct"/>
            <w:gridSpan w:val="2"/>
          </w:tcPr>
          <w:p w14:paraId="32DE6EC1"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Guami</w:t>
            </w:r>
          </w:p>
        </w:tc>
        <w:tc>
          <w:tcPr>
            <w:tcW w:w="964" w:type="pct"/>
          </w:tcPr>
          <w:p w14:paraId="1A4BB463"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6553FE5F"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sz w:val="18"/>
                <w:lang w:eastAsia="zh-CN"/>
              </w:rPr>
              <w:t>Globally Unique AMF Identifier</w:t>
            </w:r>
          </w:p>
        </w:tc>
        <w:tc>
          <w:tcPr>
            <w:tcW w:w="1260" w:type="pct"/>
          </w:tcPr>
          <w:p w14:paraId="62527C7E"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256F2F4C" w14:textId="77777777" w:rsidTr="007F0F82">
        <w:trPr>
          <w:jc w:val="center"/>
        </w:trPr>
        <w:tc>
          <w:tcPr>
            <w:tcW w:w="1312" w:type="pct"/>
            <w:gridSpan w:val="2"/>
          </w:tcPr>
          <w:p w14:paraId="4BD2F4A2"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Ipv4Addr</w:t>
            </w:r>
          </w:p>
        </w:tc>
        <w:tc>
          <w:tcPr>
            <w:tcW w:w="964" w:type="pct"/>
          </w:tcPr>
          <w:p w14:paraId="76FFC057"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4C82D379"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51F7AB30"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5E57BF9D" w14:textId="77777777" w:rsidTr="007F0F82">
        <w:trPr>
          <w:jc w:val="center"/>
        </w:trPr>
        <w:tc>
          <w:tcPr>
            <w:tcW w:w="1312" w:type="pct"/>
            <w:gridSpan w:val="2"/>
          </w:tcPr>
          <w:p w14:paraId="35764ECD"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Ipv6Addr</w:t>
            </w:r>
          </w:p>
        </w:tc>
        <w:tc>
          <w:tcPr>
            <w:tcW w:w="964" w:type="pct"/>
          </w:tcPr>
          <w:p w14:paraId="16B9E04C"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73DE8492"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3A90C163"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6AC1D841" w14:textId="77777777" w:rsidTr="007F0F82">
        <w:trPr>
          <w:jc w:val="center"/>
        </w:trPr>
        <w:tc>
          <w:tcPr>
            <w:tcW w:w="1312" w:type="pct"/>
            <w:gridSpan w:val="2"/>
          </w:tcPr>
          <w:p w14:paraId="675EE344"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N1N2MessageTransferCause</w:t>
            </w:r>
          </w:p>
        </w:tc>
        <w:tc>
          <w:tcPr>
            <w:tcW w:w="964" w:type="pct"/>
          </w:tcPr>
          <w:p w14:paraId="3E41A3DC"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29.518 [14]</w:t>
            </w:r>
          </w:p>
        </w:tc>
        <w:tc>
          <w:tcPr>
            <w:tcW w:w="1464" w:type="pct"/>
          </w:tcPr>
          <w:p w14:paraId="773807EF"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3B9553EF"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776E728" w14:textId="77777777" w:rsidTr="007F0F82">
        <w:trPr>
          <w:jc w:val="center"/>
        </w:trPr>
        <w:tc>
          <w:tcPr>
            <w:tcW w:w="1312" w:type="pct"/>
            <w:gridSpan w:val="2"/>
          </w:tcPr>
          <w:p w14:paraId="29922D0D" w14:textId="77777777" w:rsidR="007F0F82" w:rsidRPr="00CF6927" w:rsidRDefault="007F0F82" w:rsidP="007F0F82">
            <w:pPr>
              <w:keepNext/>
              <w:keepLines/>
              <w:spacing w:after="0"/>
              <w:rPr>
                <w:rFonts w:ascii="Arial" w:eastAsia="Batang" w:hAnsi="Arial"/>
                <w:sz w:val="18"/>
              </w:rPr>
            </w:pPr>
            <w:r w:rsidRPr="00CF6927">
              <w:rPr>
                <w:rFonts w:ascii="Arial" w:eastAsia="Batang" w:hAnsi="Arial"/>
                <w:sz w:val="18"/>
              </w:rPr>
              <w:t>N2</w:t>
            </w:r>
            <w:proofErr w:type="spellStart"/>
            <w:r w:rsidRPr="00CF6927">
              <w:rPr>
                <w:rFonts w:ascii="Arial" w:eastAsia="Batang" w:hAnsi="Arial"/>
                <w:sz w:val="18"/>
                <w:lang w:val="en-US"/>
              </w:rPr>
              <w:t>InfoContent</w:t>
            </w:r>
            <w:proofErr w:type="spellEnd"/>
          </w:p>
        </w:tc>
        <w:tc>
          <w:tcPr>
            <w:tcW w:w="964" w:type="pct"/>
          </w:tcPr>
          <w:p w14:paraId="67D713BA"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29.518 [14]</w:t>
            </w:r>
          </w:p>
        </w:tc>
        <w:tc>
          <w:tcPr>
            <w:tcW w:w="1464" w:type="pct"/>
          </w:tcPr>
          <w:p w14:paraId="411CB5C4"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Represents a transparent N2 information content to be relayed by AMF.</w:t>
            </w:r>
          </w:p>
        </w:tc>
        <w:tc>
          <w:tcPr>
            <w:tcW w:w="1260" w:type="pct"/>
          </w:tcPr>
          <w:p w14:paraId="0575E8F6"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hint="eastAsia"/>
                <w:noProof/>
                <w:sz w:val="18"/>
                <w:szCs w:val="18"/>
                <w:lang w:eastAsia="zh-CN"/>
              </w:rPr>
              <w:t>V</w:t>
            </w:r>
            <w:r w:rsidRPr="00CF6927">
              <w:rPr>
                <w:rFonts w:ascii="Arial" w:eastAsia="Batang" w:hAnsi="Arial" w:cs="Arial"/>
                <w:noProof/>
                <w:sz w:val="18"/>
                <w:szCs w:val="18"/>
                <w:lang w:eastAsia="zh-CN"/>
              </w:rPr>
              <w:t>2X, ProSe</w:t>
            </w:r>
          </w:p>
        </w:tc>
      </w:tr>
      <w:tr w:rsidR="007F0F82" w:rsidRPr="00CF6927" w14:paraId="1CBD4042" w14:textId="77777777" w:rsidTr="007F0F82">
        <w:trPr>
          <w:jc w:val="center"/>
        </w:trPr>
        <w:tc>
          <w:tcPr>
            <w:tcW w:w="1312" w:type="pct"/>
            <w:gridSpan w:val="2"/>
          </w:tcPr>
          <w:p w14:paraId="478EAF70" w14:textId="77777777" w:rsidR="007F0F82" w:rsidRPr="00CF6927" w:rsidRDefault="007F0F82" w:rsidP="007F0F82">
            <w:pPr>
              <w:keepNext/>
              <w:keepLines/>
              <w:spacing w:after="0"/>
              <w:rPr>
                <w:rFonts w:ascii="Arial" w:eastAsia="Batang" w:hAnsi="Arial"/>
                <w:noProof/>
                <w:sz w:val="18"/>
                <w:lang w:eastAsia="zh-CN"/>
              </w:rPr>
            </w:pPr>
            <w:proofErr w:type="spellStart"/>
            <w:r w:rsidRPr="00CF6927">
              <w:rPr>
                <w:rFonts w:ascii="Arial" w:eastAsia="Batang" w:hAnsi="Arial"/>
                <w:sz w:val="18"/>
              </w:rPr>
              <w:t>NfInstanceId</w:t>
            </w:r>
            <w:proofErr w:type="spellEnd"/>
          </w:p>
        </w:tc>
        <w:tc>
          <w:tcPr>
            <w:tcW w:w="964" w:type="pct"/>
          </w:tcPr>
          <w:p w14:paraId="47ED479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74E00E8B" w14:textId="77777777" w:rsidR="007F0F82" w:rsidRPr="00CF6927" w:rsidRDefault="007F0F82" w:rsidP="007F0F82">
            <w:pPr>
              <w:keepNext/>
              <w:keepLines/>
              <w:spacing w:after="0"/>
              <w:rPr>
                <w:rFonts w:ascii="Arial" w:eastAsia="Batang" w:hAnsi="Arial"/>
                <w:noProof/>
                <w:sz w:val="18"/>
                <w:lang w:eastAsia="zh-CN"/>
              </w:rPr>
            </w:pPr>
          </w:p>
        </w:tc>
        <w:tc>
          <w:tcPr>
            <w:tcW w:w="1260" w:type="pct"/>
          </w:tcPr>
          <w:p w14:paraId="529AEE85"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4493316B" w14:textId="77777777" w:rsidTr="007F0F82">
        <w:trPr>
          <w:jc w:val="center"/>
        </w:trPr>
        <w:tc>
          <w:tcPr>
            <w:tcW w:w="1312" w:type="pct"/>
            <w:gridSpan w:val="2"/>
          </w:tcPr>
          <w:p w14:paraId="2356D296"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Pei</w:t>
            </w:r>
          </w:p>
        </w:tc>
        <w:tc>
          <w:tcPr>
            <w:tcW w:w="964" w:type="pct"/>
          </w:tcPr>
          <w:p w14:paraId="54D97738"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35BF780F"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noProof/>
                <w:sz w:val="18"/>
                <w:lang w:eastAsia="zh-CN"/>
              </w:rPr>
              <w:t>Permanent Equipment Identifier</w:t>
            </w:r>
          </w:p>
        </w:tc>
        <w:tc>
          <w:tcPr>
            <w:tcW w:w="1260" w:type="pct"/>
          </w:tcPr>
          <w:p w14:paraId="0D6DB3B0"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19F7D6B" w14:textId="77777777" w:rsidTr="007F0F82">
        <w:trPr>
          <w:jc w:val="center"/>
        </w:trPr>
        <w:tc>
          <w:tcPr>
            <w:tcW w:w="1312" w:type="pct"/>
            <w:gridSpan w:val="2"/>
          </w:tcPr>
          <w:p w14:paraId="5DDB9E7A"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PlmnId</w:t>
            </w:r>
          </w:p>
        </w:tc>
        <w:tc>
          <w:tcPr>
            <w:tcW w:w="964" w:type="pct"/>
          </w:tcPr>
          <w:p w14:paraId="4D5B8889"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4B91BDEB" w14:textId="77777777" w:rsidR="007F0F82" w:rsidRPr="00CF6927" w:rsidRDefault="007F0F82" w:rsidP="007F0F82">
            <w:pPr>
              <w:keepNext/>
              <w:keepLines/>
              <w:spacing w:after="0"/>
              <w:rPr>
                <w:rFonts w:ascii="Arial" w:eastAsia="Batang" w:hAnsi="Arial"/>
                <w:noProof/>
                <w:sz w:val="18"/>
                <w:lang w:eastAsia="zh-CN"/>
              </w:rPr>
            </w:pPr>
          </w:p>
        </w:tc>
        <w:tc>
          <w:tcPr>
            <w:tcW w:w="1260" w:type="pct"/>
          </w:tcPr>
          <w:p w14:paraId="312FCB85"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68F7B34" w14:textId="77777777" w:rsidTr="007F0F82">
        <w:trPr>
          <w:jc w:val="center"/>
        </w:trPr>
        <w:tc>
          <w:tcPr>
            <w:tcW w:w="1312" w:type="pct"/>
            <w:gridSpan w:val="2"/>
          </w:tcPr>
          <w:p w14:paraId="2E9B2C04"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PlmnIdNid</w:t>
            </w:r>
          </w:p>
        </w:tc>
        <w:tc>
          <w:tcPr>
            <w:tcW w:w="964" w:type="pct"/>
          </w:tcPr>
          <w:p w14:paraId="11F46D7F"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69196505"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Identifies the</w:t>
            </w:r>
            <w:r w:rsidRPr="00CF6927">
              <w:rPr>
                <w:rFonts w:ascii="Arial" w:eastAsia="Batang" w:hAnsi="Arial"/>
                <w:sz w:val="18"/>
              </w:rPr>
              <w:t xml:space="preserve"> network: PLMN Identifier</w:t>
            </w:r>
            <w:r w:rsidRPr="00CF6927">
              <w:rPr>
                <w:rFonts w:ascii="Arial" w:eastAsia="Batang" w:hAnsi="Arial" w:cs="Arial"/>
                <w:sz w:val="18"/>
                <w:szCs w:val="18"/>
              </w:rPr>
              <w:t xml:space="preserve"> or the SNPN Identifier </w:t>
            </w:r>
            <w:r w:rsidRPr="00CF6927">
              <w:rPr>
                <w:rFonts w:ascii="Arial" w:eastAsia="Batang" w:hAnsi="Arial"/>
                <w:sz w:val="18"/>
              </w:rPr>
              <w:t>(</w:t>
            </w:r>
            <w:r w:rsidRPr="00CF6927">
              <w:rPr>
                <w:rFonts w:ascii="Arial" w:hAnsi="Arial"/>
                <w:sz w:val="18"/>
              </w:rPr>
              <w:t xml:space="preserve">the PLMN </w:t>
            </w:r>
            <w:r w:rsidRPr="00CF6927">
              <w:rPr>
                <w:rFonts w:ascii="Arial" w:eastAsia="Batang" w:hAnsi="Arial"/>
                <w:sz w:val="18"/>
              </w:rPr>
              <w:t>Identifier</w:t>
            </w:r>
            <w:r w:rsidRPr="00CF6927">
              <w:rPr>
                <w:rFonts w:ascii="Arial" w:hAnsi="Arial"/>
                <w:sz w:val="18"/>
              </w:rPr>
              <w:t xml:space="preserve"> and the NID</w:t>
            </w:r>
            <w:r w:rsidRPr="00CF6927">
              <w:rPr>
                <w:rFonts w:ascii="Arial" w:eastAsia="Batang" w:hAnsi="Arial"/>
                <w:sz w:val="18"/>
              </w:rPr>
              <w:t>).</w:t>
            </w:r>
          </w:p>
        </w:tc>
        <w:tc>
          <w:tcPr>
            <w:tcW w:w="1260" w:type="pct"/>
          </w:tcPr>
          <w:p w14:paraId="0E456063"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74097F71" w14:textId="77777777" w:rsidTr="007F0F82">
        <w:trPr>
          <w:jc w:val="center"/>
        </w:trPr>
        <w:tc>
          <w:tcPr>
            <w:tcW w:w="1312" w:type="pct"/>
            <w:gridSpan w:val="2"/>
          </w:tcPr>
          <w:p w14:paraId="19762713" w14:textId="77777777" w:rsidR="007F0F82" w:rsidRPr="00CF6927" w:rsidRDefault="007F0F82" w:rsidP="007F0F82">
            <w:pPr>
              <w:keepNext/>
              <w:keepLines/>
              <w:spacing w:after="0"/>
              <w:rPr>
                <w:rFonts w:ascii="Arial" w:eastAsia="Batang" w:hAnsi="Arial"/>
                <w:sz w:val="18"/>
                <w:lang w:eastAsia="zh-CN"/>
              </w:rPr>
            </w:pPr>
            <w:proofErr w:type="spellStart"/>
            <w:r w:rsidRPr="00CF6927">
              <w:rPr>
                <w:rFonts w:ascii="Arial" w:eastAsia="Batang" w:hAnsi="Arial"/>
                <w:sz w:val="18"/>
                <w:lang w:eastAsia="zh-CN"/>
              </w:rPr>
              <w:t>Pr</w:t>
            </w:r>
            <w:r w:rsidRPr="00CF6927">
              <w:rPr>
                <w:rFonts w:ascii="Arial" w:eastAsia="Batang" w:hAnsi="Arial"/>
                <w:sz w:val="18"/>
              </w:rPr>
              <w:t>esence</w:t>
            </w:r>
            <w:r w:rsidRPr="00CF6927">
              <w:rPr>
                <w:rFonts w:ascii="Arial" w:eastAsia="Batang" w:hAnsi="Arial"/>
                <w:sz w:val="18"/>
                <w:lang w:eastAsia="zh-CN"/>
              </w:rPr>
              <w:t>Info</w:t>
            </w:r>
            <w:proofErr w:type="spellEnd"/>
          </w:p>
        </w:tc>
        <w:tc>
          <w:tcPr>
            <w:tcW w:w="964" w:type="pct"/>
          </w:tcPr>
          <w:p w14:paraId="64C5CBAF" w14:textId="77777777" w:rsidR="007F0F82" w:rsidRPr="00CF6927" w:rsidRDefault="007F0F82" w:rsidP="007F0F82">
            <w:pPr>
              <w:keepNext/>
              <w:keepLines/>
              <w:spacing w:after="0"/>
              <w:rPr>
                <w:rFonts w:ascii="Arial" w:eastAsia="Batang" w:hAnsi="Arial"/>
                <w:sz w:val="18"/>
              </w:rPr>
            </w:pPr>
            <w:r w:rsidRPr="00CF6927">
              <w:rPr>
                <w:rFonts w:ascii="Arial" w:eastAsia="Batang" w:hAnsi="Arial"/>
                <w:sz w:val="18"/>
              </w:rPr>
              <w:t>3GPP TS 29.571 [11]</w:t>
            </w:r>
          </w:p>
        </w:tc>
        <w:tc>
          <w:tcPr>
            <w:tcW w:w="1464" w:type="pct"/>
          </w:tcPr>
          <w:p w14:paraId="1323D2DE" w14:textId="77777777" w:rsidR="007F0F82" w:rsidRPr="00CF6927" w:rsidRDefault="007F0F82" w:rsidP="007F0F82">
            <w:pPr>
              <w:keepNext/>
              <w:keepLines/>
              <w:spacing w:after="0"/>
              <w:rPr>
                <w:rFonts w:ascii="Arial" w:eastAsia="Batang" w:hAnsi="Arial"/>
                <w:sz w:val="18"/>
                <w:lang w:eastAsia="zh-CN"/>
              </w:rPr>
            </w:pPr>
            <w:r w:rsidRPr="00CF6927">
              <w:rPr>
                <w:rFonts w:ascii="Arial" w:eastAsia="Batang" w:hAnsi="Arial"/>
                <w:sz w:val="18"/>
                <w:lang w:eastAsia="zh-CN"/>
              </w:rPr>
              <w:t>Presence reporting area information</w:t>
            </w:r>
          </w:p>
        </w:tc>
        <w:tc>
          <w:tcPr>
            <w:tcW w:w="1260" w:type="pct"/>
          </w:tcPr>
          <w:p w14:paraId="605D3D67" w14:textId="77777777" w:rsidR="007F0F82" w:rsidRPr="00CF6927" w:rsidRDefault="007F0F82" w:rsidP="007F0F82">
            <w:pPr>
              <w:keepNext/>
              <w:keepLines/>
              <w:spacing w:after="0"/>
              <w:rPr>
                <w:rFonts w:ascii="Arial" w:eastAsia="Batang" w:hAnsi="Arial" w:cs="Arial"/>
                <w:sz w:val="18"/>
                <w:szCs w:val="18"/>
              </w:rPr>
            </w:pPr>
          </w:p>
        </w:tc>
      </w:tr>
      <w:tr w:rsidR="007F0F82" w:rsidRPr="00CF6927" w14:paraId="71C5D40B" w14:textId="77777777" w:rsidTr="007F0F82">
        <w:trPr>
          <w:jc w:val="center"/>
        </w:trPr>
        <w:tc>
          <w:tcPr>
            <w:tcW w:w="1312" w:type="pct"/>
            <w:gridSpan w:val="2"/>
          </w:tcPr>
          <w:p w14:paraId="2B6B08E3" w14:textId="77777777" w:rsidR="007F0F82" w:rsidRPr="00CF6927" w:rsidRDefault="007F0F82" w:rsidP="007F0F82">
            <w:pPr>
              <w:keepNext/>
              <w:keepLines/>
              <w:spacing w:after="0"/>
              <w:rPr>
                <w:rFonts w:ascii="Arial" w:eastAsia="Batang" w:hAnsi="Arial"/>
                <w:noProof/>
                <w:sz w:val="18"/>
                <w:lang w:eastAsia="zh-CN"/>
              </w:rPr>
            </w:pPr>
            <w:proofErr w:type="spellStart"/>
            <w:r w:rsidRPr="00CF6927">
              <w:rPr>
                <w:rFonts w:ascii="Arial" w:eastAsia="Batang" w:hAnsi="Arial"/>
                <w:sz w:val="18"/>
              </w:rPr>
              <w:t>ProblemDetails</w:t>
            </w:r>
            <w:proofErr w:type="spellEnd"/>
          </w:p>
        </w:tc>
        <w:tc>
          <w:tcPr>
            <w:tcW w:w="964" w:type="pct"/>
          </w:tcPr>
          <w:p w14:paraId="4440C99A"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0482EA52" w14:textId="77777777" w:rsidR="007F0F82" w:rsidRPr="00CF6927" w:rsidRDefault="007F0F82" w:rsidP="007F0F82">
            <w:pPr>
              <w:keepNext/>
              <w:keepLines/>
              <w:spacing w:after="0"/>
              <w:rPr>
                <w:rFonts w:ascii="Arial" w:eastAsia="Batang" w:hAnsi="Arial"/>
                <w:noProof/>
                <w:sz w:val="18"/>
                <w:lang w:eastAsia="zh-CN"/>
              </w:rPr>
            </w:pPr>
          </w:p>
        </w:tc>
        <w:tc>
          <w:tcPr>
            <w:tcW w:w="1260" w:type="pct"/>
          </w:tcPr>
          <w:p w14:paraId="2D64094F"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87B1ACA" w14:textId="77777777" w:rsidTr="007F0F82">
        <w:trPr>
          <w:jc w:val="center"/>
        </w:trPr>
        <w:tc>
          <w:tcPr>
            <w:tcW w:w="1312" w:type="pct"/>
            <w:gridSpan w:val="2"/>
          </w:tcPr>
          <w:p w14:paraId="4D649A9D"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RatType</w:t>
            </w:r>
          </w:p>
        </w:tc>
        <w:tc>
          <w:tcPr>
            <w:tcW w:w="964" w:type="pct"/>
          </w:tcPr>
          <w:p w14:paraId="278C532D"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4D5FAC87"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6A6AA64F"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048B7A7F" w14:textId="77777777" w:rsidTr="007F0F82">
        <w:trPr>
          <w:jc w:val="center"/>
        </w:trPr>
        <w:tc>
          <w:tcPr>
            <w:tcW w:w="1312" w:type="pct"/>
            <w:gridSpan w:val="2"/>
          </w:tcPr>
          <w:p w14:paraId="45BF750C" w14:textId="77777777" w:rsidR="007F0F82" w:rsidRPr="00CF6927" w:rsidRDefault="007F0F82" w:rsidP="007F0F82">
            <w:pPr>
              <w:keepNext/>
              <w:keepLines/>
              <w:spacing w:after="0"/>
              <w:rPr>
                <w:rFonts w:ascii="Arial" w:eastAsia="Batang" w:hAnsi="Arial"/>
                <w:sz w:val="18"/>
              </w:rPr>
            </w:pPr>
            <w:proofErr w:type="spellStart"/>
            <w:r w:rsidRPr="00CF6927">
              <w:rPr>
                <w:rFonts w:ascii="Arial" w:eastAsia="Batang" w:hAnsi="Arial"/>
                <w:sz w:val="18"/>
              </w:rPr>
              <w:t>RedirectResponse</w:t>
            </w:r>
            <w:proofErr w:type="spellEnd"/>
          </w:p>
        </w:tc>
        <w:tc>
          <w:tcPr>
            <w:tcW w:w="964" w:type="pct"/>
          </w:tcPr>
          <w:p w14:paraId="5CFA3A01"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3GPP TS 29.571 [11]</w:t>
            </w:r>
          </w:p>
        </w:tc>
        <w:tc>
          <w:tcPr>
            <w:tcW w:w="1464" w:type="pct"/>
          </w:tcPr>
          <w:p w14:paraId="069020BE"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sz w:val="18"/>
              </w:rPr>
              <w:t>Contains</w:t>
            </w:r>
            <w:r w:rsidRPr="00CF6927">
              <w:rPr>
                <w:rFonts w:ascii="Arial" w:eastAsia="Batang" w:hAnsi="Arial" w:cs="Arial"/>
                <w:sz w:val="18"/>
                <w:szCs w:val="18"/>
                <w:lang w:eastAsia="zh-CN"/>
              </w:rPr>
              <w:t xml:space="preserve"> redirection related information.</w:t>
            </w:r>
          </w:p>
        </w:tc>
        <w:tc>
          <w:tcPr>
            <w:tcW w:w="1260" w:type="pct"/>
          </w:tcPr>
          <w:p w14:paraId="6244CD79"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ES3XX</w:t>
            </w:r>
          </w:p>
        </w:tc>
      </w:tr>
      <w:tr w:rsidR="007F0F82" w:rsidRPr="00CF6927" w14:paraId="17872CA6" w14:textId="77777777" w:rsidTr="007F0F82">
        <w:trPr>
          <w:jc w:val="center"/>
        </w:trPr>
        <w:tc>
          <w:tcPr>
            <w:tcW w:w="1312" w:type="pct"/>
            <w:gridSpan w:val="2"/>
          </w:tcPr>
          <w:p w14:paraId="75E6FDF3" w14:textId="77777777" w:rsidR="007F0F82" w:rsidRPr="00CF6927" w:rsidRDefault="007F0F82" w:rsidP="007F0F82">
            <w:pPr>
              <w:keepNext/>
              <w:keepLines/>
              <w:spacing w:after="0"/>
              <w:rPr>
                <w:rFonts w:ascii="Arial" w:eastAsia="Batang" w:hAnsi="Arial"/>
                <w:noProof/>
                <w:sz w:val="18"/>
              </w:rPr>
            </w:pPr>
            <w:proofErr w:type="spellStart"/>
            <w:r w:rsidRPr="00CF6927">
              <w:rPr>
                <w:rFonts w:ascii="Arial" w:eastAsia="Batang" w:hAnsi="Arial"/>
                <w:sz w:val="18"/>
              </w:rPr>
              <w:t>ServiceName</w:t>
            </w:r>
            <w:proofErr w:type="spellEnd"/>
          </w:p>
        </w:tc>
        <w:tc>
          <w:tcPr>
            <w:tcW w:w="964" w:type="pct"/>
          </w:tcPr>
          <w:p w14:paraId="39A94CBD"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29.510 [13]</w:t>
            </w:r>
          </w:p>
        </w:tc>
        <w:tc>
          <w:tcPr>
            <w:tcW w:w="1464" w:type="pct"/>
          </w:tcPr>
          <w:p w14:paraId="2EF1B312"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sz w:val="18"/>
                <w:szCs w:val="18"/>
              </w:rPr>
              <w:t>Name of the service instance.</w:t>
            </w:r>
          </w:p>
        </w:tc>
        <w:tc>
          <w:tcPr>
            <w:tcW w:w="1260" w:type="pct"/>
          </w:tcPr>
          <w:p w14:paraId="096F8D2A"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3521EFE6" w14:textId="77777777" w:rsidTr="007F0F82">
        <w:trPr>
          <w:gridBefore w:val="1"/>
          <w:wBefore w:w="4" w:type="pct"/>
          <w:jc w:val="center"/>
        </w:trPr>
        <w:tc>
          <w:tcPr>
            <w:tcW w:w="1308" w:type="pct"/>
          </w:tcPr>
          <w:p w14:paraId="37C88C1C" w14:textId="77777777" w:rsidR="007F0F82" w:rsidRPr="00CF6927" w:rsidRDefault="007F0F82" w:rsidP="007F0F82">
            <w:pPr>
              <w:keepNext/>
              <w:keepLines/>
              <w:spacing w:after="0"/>
              <w:rPr>
                <w:rFonts w:ascii="Arial" w:eastAsia="Batang" w:hAnsi="Arial"/>
                <w:sz w:val="18"/>
              </w:rPr>
            </w:pPr>
            <w:proofErr w:type="spellStart"/>
            <w:r w:rsidRPr="00CF6927">
              <w:rPr>
                <w:rFonts w:ascii="Arial" w:eastAsia="Batang" w:hAnsi="Arial"/>
                <w:sz w:val="18"/>
              </w:rPr>
              <w:t>SatelliteBackhaulCategory</w:t>
            </w:r>
            <w:proofErr w:type="spellEnd"/>
          </w:p>
        </w:tc>
        <w:tc>
          <w:tcPr>
            <w:tcW w:w="964" w:type="pct"/>
          </w:tcPr>
          <w:p w14:paraId="23B3E3AB"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3GPP TS 29.571 [11]</w:t>
            </w:r>
          </w:p>
        </w:tc>
        <w:tc>
          <w:tcPr>
            <w:tcW w:w="1459" w:type="pct"/>
          </w:tcPr>
          <w:p w14:paraId="4731D443" w14:textId="77777777" w:rsidR="007F0F82" w:rsidRPr="00CF6927" w:rsidRDefault="007F0F82" w:rsidP="007F0F82">
            <w:pPr>
              <w:keepNext/>
              <w:keepLines/>
              <w:spacing w:after="0"/>
              <w:rPr>
                <w:rFonts w:ascii="Arial" w:eastAsia="Batang" w:hAnsi="Arial" w:cs="Arial"/>
                <w:sz w:val="18"/>
                <w:szCs w:val="18"/>
              </w:rPr>
            </w:pPr>
            <w:r w:rsidRPr="00CF6927">
              <w:rPr>
                <w:rFonts w:ascii="Arial" w:eastAsia="Batang" w:hAnsi="Arial"/>
                <w:sz w:val="18"/>
              </w:rPr>
              <w:t>Indicates the satellite backhaul category or non-satellite backhaul.</w:t>
            </w:r>
          </w:p>
        </w:tc>
        <w:tc>
          <w:tcPr>
            <w:tcW w:w="1265" w:type="pct"/>
          </w:tcPr>
          <w:p w14:paraId="5DA8F092" w14:textId="77777777" w:rsidR="007F0F82" w:rsidRPr="00CF6927" w:rsidRDefault="007F0F82" w:rsidP="007F0F82">
            <w:pPr>
              <w:keepNext/>
              <w:keepLines/>
              <w:spacing w:after="0"/>
              <w:rPr>
                <w:rFonts w:ascii="Arial" w:eastAsia="Batang" w:hAnsi="Arial" w:cs="Arial"/>
                <w:noProof/>
                <w:sz w:val="18"/>
                <w:szCs w:val="18"/>
              </w:rPr>
            </w:pPr>
            <w:proofErr w:type="spellStart"/>
            <w:r w:rsidRPr="00CF6927">
              <w:rPr>
                <w:rFonts w:ascii="Arial" w:eastAsia="Batang" w:hAnsi="Arial"/>
                <w:sz w:val="18"/>
              </w:rPr>
              <w:t>EnSatBackhaulCategoryChg</w:t>
            </w:r>
            <w:proofErr w:type="spellEnd"/>
          </w:p>
        </w:tc>
      </w:tr>
      <w:tr w:rsidR="007F0F82" w:rsidRPr="00CF6927" w14:paraId="2EF1260A" w14:textId="77777777" w:rsidTr="007F0F82">
        <w:trPr>
          <w:gridBefore w:val="1"/>
          <w:wBefore w:w="4" w:type="pct"/>
          <w:jc w:val="center"/>
        </w:trPr>
        <w:tc>
          <w:tcPr>
            <w:tcW w:w="1308" w:type="pct"/>
          </w:tcPr>
          <w:p w14:paraId="71FD22BE" w14:textId="77777777" w:rsidR="007F0F82" w:rsidRPr="00CF6927" w:rsidRDefault="007F0F82" w:rsidP="007F0F82">
            <w:pPr>
              <w:keepNext/>
              <w:keepLines/>
              <w:spacing w:after="0"/>
              <w:rPr>
                <w:rFonts w:ascii="Arial" w:eastAsia="Batang" w:hAnsi="Arial"/>
                <w:noProof/>
                <w:sz w:val="18"/>
                <w:lang w:eastAsia="zh-CN"/>
              </w:rPr>
            </w:pPr>
            <w:proofErr w:type="spellStart"/>
            <w:r w:rsidRPr="00CF6927">
              <w:rPr>
                <w:rFonts w:ascii="Arial" w:eastAsia="Batang" w:hAnsi="Arial"/>
                <w:sz w:val="18"/>
              </w:rPr>
              <w:t>Snssai</w:t>
            </w:r>
            <w:proofErr w:type="spellEnd"/>
          </w:p>
        </w:tc>
        <w:tc>
          <w:tcPr>
            <w:tcW w:w="964" w:type="pct"/>
          </w:tcPr>
          <w:p w14:paraId="172ACB3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sz w:val="18"/>
              </w:rPr>
              <w:t>3GPP TS 29.571 [11]</w:t>
            </w:r>
          </w:p>
        </w:tc>
        <w:tc>
          <w:tcPr>
            <w:tcW w:w="1464" w:type="pct"/>
          </w:tcPr>
          <w:p w14:paraId="5FC29794"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cs="Arial"/>
                <w:sz w:val="18"/>
                <w:szCs w:val="18"/>
              </w:rPr>
              <w:t>Represents an S-NSSAI</w:t>
            </w:r>
          </w:p>
        </w:tc>
        <w:tc>
          <w:tcPr>
            <w:tcW w:w="1260" w:type="pct"/>
          </w:tcPr>
          <w:p w14:paraId="473DF51D"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noProof/>
                <w:sz w:val="18"/>
                <w:szCs w:val="18"/>
              </w:rPr>
              <w:t>SliceAwareANDSP</w:t>
            </w:r>
          </w:p>
        </w:tc>
      </w:tr>
      <w:tr w:rsidR="007F0F82" w:rsidRPr="00CF6927" w14:paraId="56CEE96C" w14:textId="77777777" w:rsidTr="007F0F82">
        <w:trPr>
          <w:jc w:val="center"/>
        </w:trPr>
        <w:tc>
          <w:tcPr>
            <w:tcW w:w="1312" w:type="pct"/>
            <w:gridSpan w:val="2"/>
          </w:tcPr>
          <w:p w14:paraId="744D1290"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lang w:eastAsia="zh-CN"/>
              </w:rPr>
              <w:t>Supi</w:t>
            </w:r>
          </w:p>
        </w:tc>
        <w:tc>
          <w:tcPr>
            <w:tcW w:w="964" w:type="pct"/>
          </w:tcPr>
          <w:p w14:paraId="4BCE22B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3E167875"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noProof/>
                <w:sz w:val="18"/>
              </w:rPr>
              <w:t>Subscription Permanent Identifier</w:t>
            </w:r>
          </w:p>
        </w:tc>
        <w:tc>
          <w:tcPr>
            <w:tcW w:w="1260" w:type="pct"/>
          </w:tcPr>
          <w:p w14:paraId="7F180042"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42521E69" w14:textId="77777777" w:rsidTr="007F0F82">
        <w:trPr>
          <w:jc w:val="center"/>
        </w:trPr>
        <w:tc>
          <w:tcPr>
            <w:tcW w:w="1312" w:type="pct"/>
            <w:gridSpan w:val="2"/>
          </w:tcPr>
          <w:p w14:paraId="5ADDC167"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lang w:eastAsia="zh-CN"/>
              </w:rPr>
              <w:t>SupportedFeatures</w:t>
            </w:r>
          </w:p>
        </w:tc>
        <w:tc>
          <w:tcPr>
            <w:tcW w:w="964" w:type="pct"/>
          </w:tcPr>
          <w:p w14:paraId="08517F3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3989F895" w14:textId="77777777" w:rsidR="007F0F82" w:rsidRPr="00CF6927" w:rsidRDefault="007F0F82" w:rsidP="007F0F82">
            <w:pPr>
              <w:keepNext/>
              <w:keepLines/>
              <w:spacing w:after="0"/>
              <w:rPr>
                <w:rFonts w:ascii="Arial" w:eastAsia="Batang" w:hAnsi="Arial" w:cs="Arial"/>
                <w:noProof/>
                <w:sz w:val="18"/>
                <w:szCs w:val="18"/>
              </w:rPr>
            </w:pPr>
            <w:r w:rsidRPr="00CF6927">
              <w:rPr>
                <w:rFonts w:ascii="Arial" w:eastAsia="Batang" w:hAnsi="Arial" w:cs="Arial"/>
                <w:noProof/>
                <w:sz w:val="18"/>
                <w:szCs w:val="18"/>
              </w:rPr>
              <w:t xml:space="preserve">Used to negotiate the applicability of the optional features defined in </w:t>
            </w:r>
            <w:r w:rsidRPr="00CF6927">
              <w:rPr>
                <w:rFonts w:ascii="Arial" w:eastAsia="Batang" w:hAnsi="Arial"/>
                <w:noProof/>
                <w:sz w:val="18"/>
              </w:rPr>
              <w:t>table 5.8-1.</w:t>
            </w:r>
          </w:p>
        </w:tc>
        <w:tc>
          <w:tcPr>
            <w:tcW w:w="1260" w:type="pct"/>
          </w:tcPr>
          <w:p w14:paraId="7D124E48"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9ED85FB" w14:textId="77777777" w:rsidTr="007F0F82">
        <w:trPr>
          <w:jc w:val="center"/>
        </w:trPr>
        <w:tc>
          <w:tcPr>
            <w:tcW w:w="1312" w:type="pct"/>
            <w:gridSpan w:val="2"/>
          </w:tcPr>
          <w:p w14:paraId="63657E87" w14:textId="77777777" w:rsidR="007F0F82" w:rsidRPr="00CF6927" w:rsidRDefault="007F0F82" w:rsidP="007F0F82">
            <w:pPr>
              <w:keepNext/>
              <w:keepLines/>
              <w:spacing w:after="0"/>
              <w:rPr>
                <w:rFonts w:ascii="Arial" w:eastAsia="Batang" w:hAnsi="Arial"/>
                <w:noProof/>
                <w:sz w:val="18"/>
                <w:lang w:eastAsia="zh-CN"/>
              </w:rPr>
            </w:pPr>
            <w:r w:rsidRPr="00CF6927">
              <w:rPr>
                <w:rFonts w:ascii="Arial" w:eastAsia="Batang" w:hAnsi="Arial"/>
                <w:noProof/>
                <w:sz w:val="18"/>
              </w:rPr>
              <w:t>TimeZone</w:t>
            </w:r>
          </w:p>
        </w:tc>
        <w:tc>
          <w:tcPr>
            <w:tcW w:w="964" w:type="pct"/>
          </w:tcPr>
          <w:p w14:paraId="47B3FFD2"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5F6A0204"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00DC2E6C"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19B3F2F6" w14:textId="77777777" w:rsidTr="007F0F82">
        <w:trPr>
          <w:jc w:val="center"/>
        </w:trPr>
        <w:tc>
          <w:tcPr>
            <w:tcW w:w="1312" w:type="pct"/>
            <w:gridSpan w:val="2"/>
          </w:tcPr>
          <w:p w14:paraId="4839B01F"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Uinteger</w:t>
            </w:r>
          </w:p>
        </w:tc>
        <w:tc>
          <w:tcPr>
            <w:tcW w:w="964" w:type="pct"/>
          </w:tcPr>
          <w:p w14:paraId="6826749B"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265450A7"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0BA6D131"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06354454" w14:textId="77777777" w:rsidTr="007F0F82">
        <w:trPr>
          <w:jc w:val="center"/>
        </w:trPr>
        <w:tc>
          <w:tcPr>
            <w:tcW w:w="1312" w:type="pct"/>
            <w:gridSpan w:val="2"/>
          </w:tcPr>
          <w:p w14:paraId="277C76A6"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Uri</w:t>
            </w:r>
          </w:p>
        </w:tc>
        <w:tc>
          <w:tcPr>
            <w:tcW w:w="964" w:type="pct"/>
          </w:tcPr>
          <w:p w14:paraId="6CE08961"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7D034E96"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02EAD68B" w14:textId="77777777" w:rsidR="007F0F82" w:rsidRPr="00CF6927" w:rsidRDefault="007F0F82" w:rsidP="007F0F82">
            <w:pPr>
              <w:keepNext/>
              <w:keepLines/>
              <w:spacing w:after="0"/>
              <w:rPr>
                <w:rFonts w:ascii="Arial" w:eastAsia="Batang" w:hAnsi="Arial" w:cs="Arial"/>
                <w:noProof/>
                <w:sz w:val="18"/>
                <w:szCs w:val="18"/>
              </w:rPr>
            </w:pPr>
          </w:p>
        </w:tc>
      </w:tr>
      <w:tr w:rsidR="007F0F82" w:rsidRPr="00CF6927" w14:paraId="46451519" w14:textId="77777777" w:rsidTr="007F0F82">
        <w:trPr>
          <w:jc w:val="center"/>
        </w:trPr>
        <w:tc>
          <w:tcPr>
            <w:tcW w:w="1312" w:type="pct"/>
            <w:gridSpan w:val="2"/>
          </w:tcPr>
          <w:p w14:paraId="448AF5FA"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UserLocation</w:t>
            </w:r>
          </w:p>
        </w:tc>
        <w:tc>
          <w:tcPr>
            <w:tcW w:w="964" w:type="pct"/>
          </w:tcPr>
          <w:p w14:paraId="220B4FC7" w14:textId="77777777" w:rsidR="007F0F82" w:rsidRPr="00CF6927" w:rsidRDefault="007F0F82" w:rsidP="007F0F82">
            <w:pPr>
              <w:keepNext/>
              <w:keepLines/>
              <w:spacing w:after="0"/>
              <w:rPr>
                <w:rFonts w:ascii="Arial" w:eastAsia="Batang" w:hAnsi="Arial"/>
                <w:noProof/>
                <w:sz w:val="18"/>
              </w:rPr>
            </w:pPr>
            <w:r w:rsidRPr="00CF6927">
              <w:rPr>
                <w:rFonts w:ascii="Arial" w:eastAsia="Batang" w:hAnsi="Arial"/>
                <w:noProof/>
                <w:sz w:val="18"/>
              </w:rPr>
              <w:t>3GPP TS 29.571 [11]</w:t>
            </w:r>
          </w:p>
        </w:tc>
        <w:tc>
          <w:tcPr>
            <w:tcW w:w="1464" w:type="pct"/>
          </w:tcPr>
          <w:p w14:paraId="2700594A" w14:textId="77777777" w:rsidR="007F0F82" w:rsidRPr="00CF6927" w:rsidRDefault="007F0F82" w:rsidP="007F0F82">
            <w:pPr>
              <w:keepNext/>
              <w:keepLines/>
              <w:spacing w:after="0"/>
              <w:rPr>
                <w:rFonts w:ascii="Arial" w:eastAsia="Batang" w:hAnsi="Arial" w:cs="Arial"/>
                <w:noProof/>
                <w:sz w:val="18"/>
                <w:szCs w:val="18"/>
              </w:rPr>
            </w:pPr>
          </w:p>
        </w:tc>
        <w:tc>
          <w:tcPr>
            <w:tcW w:w="1260" w:type="pct"/>
          </w:tcPr>
          <w:p w14:paraId="536E371C" w14:textId="77777777" w:rsidR="007F0F82" w:rsidRPr="00CF6927" w:rsidRDefault="007F0F82" w:rsidP="007F0F82">
            <w:pPr>
              <w:keepNext/>
              <w:keepLines/>
              <w:spacing w:after="0"/>
              <w:rPr>
                <w:rFonts w:ascii="Arial" w:eastAsia="Batang" w:hAnsi="Arial" w:cs="Arial"/>
                <w:noProof/>
                <w:sz w:val="18"/>
                <w:szCs w:val="18"/>
              </w:rPr>
            </w:pPr>
          </w:p>
        </w:tc>
      </w:tr>
    </w:tbl>
    <w:p w14:paraId="63473772" w14:textId="77777777" w:rsidR="00CF6927" w:rsidRPr="00CF6927" w:rsidRDefault="00CF6927" w:rsidP="00CF6927">
      <w:pPr>
        <w:rPr>
          <w:rFonts w:eastAsia="Batang"/>
          <w:noProof/>
        </w:rPr>
      </w:pPr>
    </w:p>
    <w:p w14:paraId="23F05B55" w14:textId="77777777" w:rsidR="00150F51" w:rsidRPr="00997516" w:rsidRDefault="00150F51" w:rsidP="00150F51">
      <w:pPr>
        <w:rPr>
          <w:rFonts w:eastAsia="Batang"/>
          <w:szCs w:val="18"/>
        </w:rPr>
      </w:pPr>
    </w:p>
    <w:p w14:paraId="20F80B12"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2EBFEE" w14:textId="77777777" w:rsidR="00173069" w:rsidRPr="00173069" w:rsidRDefault="00173069" w:rsidP="00173069">
      <w:pPr>
        <w:keepNext/>
        <w:keepLines/>
        <w:spacing w:before="120"/>
        <w:ind w:left="1418" w:hanging="1418"/>
        <w:outlineLvl w:val="3"/>
        <w:rPr>
          <w:rFonts w:ascii="Arial" w:eastAsia="Batang" w:hAnsi="Arial"/>
          <w:noProof/>
          <w:sz w:val="24"/>
        </w:rPr>
      </w:pPr>
      <w:bookmarkStart w:id="170" w:name="_Toc112918320"/>
      <w:bookmarkStart w:id="171" w:name="_Toc120652821"/>
      <w:bookmarkStart w:id="172" w:name="_Toc129205608"/>
      <w:bookmarkStart w:id="173" w:name="_Toc129244427"/>
      <w:bookmarkStart w:id="174" w:name="_Toc130549889"/>
      <w:bookmarkStart w:id="175" w:name="_Toc28013436"/>
      <w:bookmarkStart w:id="176" w:name="_Toc34222349"/>
      <w:bookmarkStart w:id="177" w:name="_Toc36040532"/>
      <w:bookmarkStart w:id="178" w:name="_Toc39134461"/>
      <w:bookmarkStart w:id="179" w:name="_Toc43283408"/>
      <w:bookmarkStart w:id="180" w:name="_Toc45134448"/>
      <w:bookmarkStart w:id="181" w:name="_Toc49930048"/>
      <w:bookmarkStart w:id="182" w:name="_Toc50024168"/>
      <w:bookmarkStart w:id="183" w:name="_Toc51763656"/>
      <w:bookmarkStart w:id="184" w:name="_Toc56594520"/>
      <w:bookmarkStart w:id="185" w:name="_Toc67493862"/>
      <w:bookmarkStart w:id="186" w:name="_Toc68169766"/>
      <w:bookmarkStart w:id="187" w:name="_Toc73459376"/>
      <w:bookmarkStart w:id="188" w:name="_Toc73459499"/>
      <w:bookmarkStart w:id="189" w:name="_Toc74743036"/>
      <w:bookmarkStart w:id="190" w:name="_Toc112918321"/>
      <w:bookmarkStart w:id="191" w:name="_Toc28013435"/>
      <w:bookmarkStart w:id="192" w:name="_Toc34222348"/>
      <w:bookmarkStart w:id="193" w:name="_Toc36040531"/>
      <w:bookmarkStart w:id="194" w:name="_Toc39134460"/>
      <w:bookmarkStart w:id="195" w:name="_Toc43283407"/>
      <w:bookmarkStart w:id="196" w:name="_Toc45134447"/>
      <w:bookmarkStart w:id="197" w:name="_Toc49930047"/>
      <w:bookmarkStart w:id="198" w:name="_Toc50024167"/>
      <w:bookmarkStart w:id="199" w:name="_Toc51763655"/>
      <w:bookmarkStart w:id="200" w:name="_Toc56594519"/>
      <w:bookmarkStart w:id="201" w:name="_Toc67493861"/>
      <w:bookmarkStart w:id="202" w:name="_Toc68169765"/>
      <w:bookmarkStart w:id="203" w:name="_Toc73459375"/>
      <w:bookmarkStart w:id="204" w:name="_Toc73459498"/>
      <w:bookmarkStart w:id="205" w:name="_Toc74743035"/>
      <w:bookmarkStart w:id="206" w:name="_Toc105574946"/>
      <w:r w:rsidRPr="00173069">
        <w:rPr>
          <w:rFonts w:ascii="Arial" w:eastAsia="Batang" w:hAnsi="Arial"/>
          <w:noProof/>
          <w:sz w:val="24"/>
        </w:rPr>
        <w:lastRenderedPageBreak/>
        <w:t>5.6.2.3</w:t>
      </w:r>
      <w:r w:rsidRPr="00173069">
        <w:rPr>
          <w:rFonts w:ascii="Arial" w:eastAsia="Batang" w:hAnsi="Arial"/>
          <w:noProof/>
          <w:sz w:val="24"/>
        </w:rPr>
        <w:tab/>
        <w:t>Type PolicyAssociationRequest</w:t>
      </w:r>
      <w:bookmarkEnd w:id="170"/>
      <w:bookmarkEnd w:id="171"/>
      <w:bookmarkEnd w:id="172"/>
      <w:bookmarkEnd w:id="173"/>
      <w:bookmarkEnd w:id="174"/>
    </w:p>
    <w:p w14:paraId="7485DA1C" w14:textId="77777777" w:rsidR="00173069" w:rsidRPr="00173069" w:rsidRDefault="00173069" w:rsidP="00173069">
      <w:pPr>
        <w:keepNext/>
        <w:keepLines/>
        <w:spacing w:before="60"/>
        <w:jc w:val="center"/>
        <w:rPr>
          <w:rFonts w:ascii="Arial" w:eastAsia="Batang" w:hAnsi="Arial"/>
          <w:b/>
          <w:noProof/>
        </w:rPr>
      </w:pPr>
      <w:r w:rsidRPr="00173069">
        <w:rPr>
          <w:rFonts w:ascii="Arial" w:eastAsia="Batang" w:hAnsi="Arial"/>
          <w:b/>
          <w:noProof/>
        </w:rPr>
        <w:t>Table 5.6.2.3-1: Definition of type PolicyAssociationRequest</w:t>
      </w:r>
    </w:p>
    <w:tbl>
      <w:tblPr>
        <w:tblW w:w="112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9"/>
        <w:gridCol w:w="2254"/>
        <w:gridCol w:w="475"/>
        <w:gridCol w:w="1188"/>
        <w:gridCol w:w="3064"/>
        <w:gridCol w:w="2434"/>
      </w:tblGrid>
      <w:tr w:rsidR="00173069" w:rsidRPr="00173069" w14:paraId="336B2D7A" w14:textId="77777777" w:rsidTr="003F2CE9">
        <w:trPr>
          <w:jc w:val="center"/>
        </w:trPr>
        <w:tc>
          <w:tcPr>
            <w:tcW w:w="1859" w:type="dxa"/>
            <w:shd w:val="clear" w:color="auto" w:fill="C0C0C0"/>
            <w:hideMark/>
          </w:tcPr>
          <w:p w14:paraId="4E0D5D68"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lastRenderedPageBreak/>
              <w:t>Attribute name</w:t>
            </w:r>
          </w:p>
        </w:tc>
        <w:tc>
          <w:tcPr>
            <w:tcW w:w="2254" w:type="dxa"/>
            <w:shd w:val="clear" w:color="auto" w:fill="C0C0C0"/>
            <w:hideMark/>
          </w:tcPr>
          <w:p w14:paraId="71C534B9"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Data type</w:t>
            </w:r>
          </w:p>
        </w:tc>
        <w:tc>
          <w:tcPr>
            <w:tcW w:w="475" w:type="dxa"/>
            <w:shd w:val="clear" w:color="auto" w:fill="C0C0C0"/>
            <w:hideMark/>
          </w:tcPr>
          <w:p w14:paraId="35848429"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P</w:t>
            </w:r>
          </w:p>
        </w:tc>
        <w:tc>
          <w:tcPr>
            <w:tcW w:w="1188" w:type="dxa"/>
            <w:shd w:val="clear" w:color="auto" w:fill="C0C0C0"/>
            <w:hideMark/>
          </w:tcPr>
          <w:p w14:paraId="37CEE28D"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Cardinality</w:t>
            </w:r>
          </w:p>
        </w:tc>
        <w:tc>
          <w:tcPr>
            <w:tcW w:w="3064" w:type="dxa"/>
            <w:shd w:val="clear" w:color="auto" w:fill="C0C0C0"/>
            <w:hideMark/>
          </w:tcPr>
          <w:p w14:paraId="16D603E8"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Description</w:t>
            </w:r>
          </w:p>
        </w:tc>
        <w:tc>
          <w:tcPr>
            <w:tcW w:w="2434" w:type="dxa"/>
            <w:shd w:val="clear" w:color="auto" w:fill="C0C0C0"/>
          </w:tcPr>
          <w:p w14:paraId="2B60961A" w14:textId="77777777" w:rsidR="00173069" w:rsidRPr="00173069" w:rsidRDefault="00173069" w:rsidP="00173069">
            <w:pPr>
              <w:keepNext/>
              <w:keepLines/>
              <w:spacing w:after="0"/>
              <w:jc w:val="center"/>
              <w:rPr>
                <w:rFonts w:ascii="Arial" w:eastAsia="Batang" w:hAnsi="Arial"/>
                <w:b/>
                <w:noProof/>
                <w:sz w:val="18"/>
              </w:rPr>
            </w:pPr>
            <w:r w:rsidRPr="00173069">
              <w:rPr>
                <w:rFonts w:ascii="Arial" w:eastAsia="Batang" w:hAnsi="Arial"/>
                <w:b/>
                <w:noProof/>
                <w:sz w:val="18"/>
              </w:rPr>
              <w:t>Applicability</w:t>
            </w:r>
          </w:p>
        </w:tc>
      </w:tr>
      <w:tr w:rsidR="00173069" w:rsidRPr="00173069" w14:paraId="213D147E" w14:textId="77777777" w:rsidTr="003F2CE9">
        <w:trPr>
          <w:jc w:val="center"/>
        </w:trPr>
        <w:tc>
          <w:tcPr>
            <w:tcW w:w="1859" w:type="dxa"/>
          </w:tcPr>
          <w:p w14:paraId="31BC667B"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notificationUri</w:t>
            </w:r>
          </w:p>
        </w:tc>
        <w:tc>
          <w:tcPr>
            <w:tcW w:w="2254" w:type="dxa"/>
          </w:tcPr>
          <w:p w14:paraId="23B44943"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Uri</w:t>
            </w:r>
          </w:p>
        </w:tc>
        <w:tc>
          <w:tcPr>
            <w:tcW w:w="475" w:type="dxa"/>
          </w:tcPr>
          <w:p w14:paraId="566B5B3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M</w:t>
            </w:r>
          </w:p>
        </w:tc>
        <w:tc>
          <w:tcPr>
            <w:tcW w:w="1188" w:type="dxa"/>
          </w:tcPr>
          <w:p w14:paraId="6F98336F"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w:t>
            </w:r>
          </w:p>
        </w:tc>
        <w:tc>
          <w:tcPr>
            <w:tcW w:w="3064" w:type="dxa"/>
          </w:tcPr>
          <w:p w14:paraId="3CFA2854"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Identifies the recipient of Notifications sent by the PCF.</w:t>
            </w:r>
          </w:p>
        </w:tc>
        <w:tc>
          <w:tcPr>
            <w:tcW w:w="2434" w:type="dxa"/>
          </w:tcPr>
          <w:p w14:paraId="63E9F3DB"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5499E1C9" w14:textId="77777777" w:rsidTr="003F2CE9">
        <w:trPr>
          <w:jc w:val="center"/>
        </w:trPr>
        <w:tc>
          <w:tcPr>
            <w:tcW w:w="1859" w:type="dxa"/>
          </w:tcPr>
          <w:p w14:paraId="3F47E9E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altNotifIpv4Addrs</w:t>
            </w:r>
          </w:p>
        </w:tc>
        <w:tc>
          <w:tcPr>
            <w:tcW w:w="2254" w:type="dxa"/>
          </w:tcPr>
          <w:p w14:paraId="44E46136"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array(Ipv4Addr)</w:t>
            </w:r>
          </w:p>
        </w:tc>
        <w:tc>
          <w:tcPr>
            <w:tcW w:w="475" w:type="dxa"/>
          </w:tcPr>
          <w:p w14:paraId="087233DB"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203C06D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39E02FDE"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Alternate or backup IPv4 Addess(es) where to send Notifications.</w:t>
            </w:r>
          </w:p>
        </w:tc>
        <w:tc>
          <w:tcPr>
            <w:tcW w:w="2434" w:type="dxa"/>
          </w:tcPr>
          <w:p w14:paraId="68991A7B"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1831C81B" w14:textId="77777777" w:rsidTr="003F2CE9">
        <w:trPr>
          <w:jc w:val="center"/>
        </w:trPr>
        <w:tc>
          <w:tcPr>
            <w:tcW w:w="1859" w:type="dxa"/>
          </w:tcPr>
          <w:p w14:paraId="2E77B496"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altNotifIpv6Addrs</w:t>
            </w:r>
          </w:p>
        </w:tc>
        <w:tc>
          <w:tcPr>
            <w:tcW w:w="2254" w:type="dxa"/>
          </w:tcPr>
          <w:p w14:paraId="4157ACCB"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array(Ipv6Addr)</w:t>
            </w:r>
          </w:p>
        </w:tc>
        <w:tc>
          <w:tcPr>
            <w:tcW w:w="475" w:type="dxa"/>
          </w:tcPr>
          <w:p w14:paraId="5B8CBA77"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40DA5573"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130CFE0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Alternate or backup IPv6 Addess(es) where to send Notifications.</w:t>
            </w:r>
          </w:p>
        </w:tc>
        <w:tc>
          <w:tcPr>
            <w:tcW w:w="2434" w:type="dxa"/>
          </w:tcPr>
          <w:p w14:paraId="747A7044"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92AA2E4" w14:textId="77777777" w:rsidTr="003F2CE9">
        <w:trPr>
          <w:jc w:val="center"/>
        </w:trPr>
        <w:tc>
          <w:tcPr>
            <w:tcW w:w="1859" w:type="dxa"/>
          </w:tcPr>
          <w:p w14:paraId="48D680C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altNotifFqdns</w:t>
            </w:r>
          </w:p>
        </w:tc>
        <w:tc>
          <w:tcPr>
            <w:tcW w:w="2254" w:type="dxa"/>
          </w:tcPr>
          <w:p w14:paraId="68168138"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array(Fqdn)</w:t>
            </w:r>
          </w:p>
        </w:tc>
        <w:tc>
          <w:tcPr>
            <w:tcW w:w="475" w:type="dxa"/>
          </w:tcPr>
          <w:p w14:paraId="42682D04"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3193CCF8"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0E2B09C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Alternate or backup FQDN(s) where to send Notifications.</w:t>
            </w:r>
          </w:p>
        </w:tc>
        <w:tc>
          <w:tcPr>
            <w:tcW w:w="2434" w:type="dxa"/>
          </w:tcPr>
          <w:p w14:paraId="24220BC7"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78367A7" w14:textId="77777777" w:rsidTr="003F2CE9">
        <w:trPr>
          <w:jc w:val="center"/>
        </w:trPr>
        <w:tc>
          <w:tcPr>
            <w:tcW w:w="1859" w:type="dxa"/>
          </w:tcPr>
          <w:p w14:paraId="03B7D741"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supi</w:t>
            </w:r>
          </w:p>
        </w:tc>
        <w:tc>
          <w:tcPr>
            <w:tcW w:w="2254" w:type="dxa"/>
          </w:tcPr>
          <w:p w14:paraId="3EC98499"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Supi</w:t>
            </w:r>
          </w:p>
        </w:tc>
        <w:tc>
          <w:tcPr>
            <w:tcW w:w="475" w:type="dxa"/>
          </w:tcPr>
          <w:p w14:paraId="53F0ACF6"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M</w:t>
            </w:r>
          </w:p>
        </w:tc>
        <w:tc>
          <w:tcPr>
            <w:tcW w:w="1188" w:type="dxa"/>
          </w:tcPr>
          <w:p w14:paraId="532828D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w:t>
            </w:r>
          </w:p>
        </w:tc>
        <w:tc>
          <w:tcPr>
            <w:tcW w:w="3064" w:type="dxa"/>
          </w:tcPr>
          <w:p w14:paraId="46B49BC6"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 xml:space="preserve">Subscription Permanent Identifier. </w:t>
            </w:r>
          </w:p>
        </w:tc>
        <w:tc>
          <w:tcPr>
            <w:tcW w:w="2434" w:type="dxa"/>
          </w:tcPr>
          <w:p w14:paraId="19C8CD94"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26127383" w14:textId="77777777" w:rsidTr="003F2CE9">
        <w:trPr>
          <w:jc w:val="center"/>
        </w:trPr>
        <w:tc>
          <w:tcPr>
            <w:tcW w:w="1859" w:type="dxa"/>
          </w:tcPr>
          <w:p w14:paraId="172C570C"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gpsi</w:t>
            </w:r>
          </w:p>
        </w:tc>
        <w:tc>
          <w:tcPr>
            <w:tcW w:w="2254" w:type="dxa"/>
          </w:tcPr>
          <w:p w14:paraId="1B1437FC"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lang w:eastAsia="zh-CN"/>
              </w:rPr>
              <w:t>Gpsi</w:t>
            </w:r>
          </w:p>
        </w:tc>
        <w:tc>
          <w:tcPr>
            <w:tcW w:w="475" w:type="dxa"/>
          </w:tcPr>
          <w:p w14:paraId="71B4831B"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516845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BE0D0CE"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lang w:eastAsia="zh-CN"/>
              </w:rPr>
              <w:t>Generic Public Subscription Identifier</w:t>
            </w:r>
            <w:r w:rsidRPr="00173069">
              <w:rPr>
                <w:rFonts w:ascii="Arial" w:eastAsia="Batang" w:hAnsi="Arial"/>
                <w:noProof/>
                <w:sz w:val="18"/>
              </w:rPr>
              <w:t>. Shall be provided when available.</w:t>
            </w:r>
          </w:p>
        </w:tc>
        <w:tc>
          <w:tcPr>
            <w:tcW w:w="2434" w:type="dxa"/>
          </w:tcPr>
          <w:p w14:paraId="3AB753B1"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51E6582" w14:textId="77777777" w:rsidTr="003F2CE9">
        <w:trPr>
          <w:jc w:val="center"/>
        </w:trPr>
        <w:tc>
          <w:tcPr>
            <w:tcW w:w="1859" w:type="dxa"/>
          </w:tcPr>
          <w:p w14:paraId="2CE623A3"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accessType</w:t>
            </w:r>
          </w:p>
        </w:tc>
        <w:tc>
          <w:tcPr>
            <w:tcW w:w="2254" w:type="dxa"/>
          </w:tcPr>
          <w:p w14:paraId="13F1DCC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AccessType</w:t>
            </w:r>
          </w:p>
        </w:tc>
        <w:tc>
          <w:tcPr>
            <w:tcW w:w="475" w:type="dxa"/>
          </w:tcPr>
          <w:p w14:paraId="40AFEA2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7B7B46A"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1D9107D9"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Access Type where the served UE is camping. Shall be provided when available.</w:t>
            </w:r>
          </w:p>
        </w:tc>
        <w:tc>
          <w:tcPr>
            <w:tcW w:w="2434" w:type="dxa"/>
          </w:tcPr>
          <w:p w14:paraId="5FE6D24B"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F907C53" w14:textId="77777777" w:rsidTr="003F2CE9">
        <w:trPr>
          <w:jc w:val="center"/>
        </w:trPr>
        <w:tc>
          <w:tcPr>
            <w:tcW w:w="1859" w:type="dxa"/>
          </w:tcPr>
          <w:p w14:paraId="6A28F308"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pei</w:t>
            </w:r>
          </w:p>
        </w:tc>
        <w:tc>
          <w:tcPr>
            <w:tcW w:w="2254" w:type="dxa"/>
          </w:tcPr>
          <w:p w14:paraId="40006CB2"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Pei</w:t>
            </w:r>
          </w:p>
        </w:tc>
        <w:tc>
          <w:tcPr>
            <w:tcW w:w="475" w:type="dxa"/>
          </w:tcPr>
          <w:p w14:paraId="6B56CCF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7C030E6D"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1C4D6A01"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Permanent Equipment Identifier of the served UE. Shall be provided when available.</w:t>
            </w:r>
          </w:p>
        </w:tc>
        <w:tc>
          <w:tcPr>
            <w:tcW w:w="2434" w:type="dxa"/>
          </w:tcPr>
          <w:p w14:paraId="60E86C52"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0CE1DD1" w14:textId="77777777" w:rsidTr="003F2CE9">
        <w:trPr>
          <w:jc w:val="center"/>
        </w:trPr>
        <w:tc>
          <w:tcPr>
            <w:tcW w:w="1859" w:type="dxa"/>
          </w:tcPr>
          <w:p w14:paraId="74FE63A0"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userLoc</w:t>
            </w:r>
          </w:p>
        </w:tc>
        <w:tc>
          <w:tcPr>
            <w:tcW w:w="2254" w:type="dxa"/>
          </w:tcPr>
          <w:p w14:paraId="5E40EB68"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UserLocation</w:t>
            </w:r>
          </w:p>
        </w:tc>
        <w:tc>
          <w:tcPr>
            <w:tcW w:w="475" w:type="dxa"/>
          </w:tcPr>
          <w:p w14:paraId="7B93DF67"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72EE5E76"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DAAD25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location of the served UE. Shall be provided when available.</w:t>
            </w:r>
          </w:p>
        </w:tc>
        <w:tc>
          <w:tcPr>
            <w:tcW w:w="2434" w:type="dxa"/>
          </w:tcPr>
          <w:p w14:paraId="5D5569F1"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DC54A3A" w14:textId="77777777" w:rsidTr="003F2CE9">
        <w:trPr>
          <w:jc w:val="center"/>
        </w:trPr>
        <w:tc>
          <w:tcPr>
            <w:tcW w:w="1859" w:type="dxa"/>
          </w:tcPr>
          <w:p w14:paraId="6E5A978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timeZone</w:t>
            </w:r>
          </w:p>
        </w:tc>
        <w:tc>
          <w:tcPr>
            <w:tcW w:w="2254" w:type="dxa"/>
          </w:tcPr>
          <w:p w14:paraId="24748750"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TimeZone</w:t>
            </w:r>
          </w:p>
        </w:tc>
        <w:tc>
          <w:tcPr>
            <w:tcW w:w="475" w:type="dxa"/>
          </w:tcPr>
          <w:p w14:paraId="2577DD68"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0275B45A"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7894A4CD"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time zone where the served UE is camping. Shall be provided when available.</w:t>
            </w:r>
          </w:p>
        </w:tc>
        <w:tc>
          <w:tcPr>
            <w:tcW w:w="2434" w:type="dxa"/>
          </w:tcPr>
          <w:p w14:paraId="798350F2"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1351BA46" w14:textId="77777777" w:rsidTr="003F2CE9">
        <w:trPr>
          <w:jc w:val="center"/>
        </w:trPr>
        <w:tc>
          <w:tcPr>
            <w:tcW w:w="1859" w:type="dxa"/>
          </w:tcPr>
          <w:p w14:paraId="54BD65B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servingPlmn</w:t>
            </w:r>
          </w:p>
        </w:tc>
        <w:tc>
          <w:tcPr>
            <w:tcW w:w="2254" w:type="dxa"/>
          </w:tcPr>
          <w:p w14:paraId="00F404BC"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PlmnIdNid</w:t>
            </w:r>
          </w:p>
        </w:tc>
        <w:tc>
          <w:tcPr>
            <w:tcW w:w="475" w:type="dxa"/>
          </w:tcPr>
          <w:p w14:paraId="2C665F50"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6E6350AF"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731B3FF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 xml:space="preserve">The serving </w:t>
            </w:r>
            <w:r w:rsidRPr="00173069">
              <w:rPr>
                <w:rFonts w:ascii="Arial" w:eastAsia="Batang" w:hAnsi="Arial"/>
                <w:sz w:val="18"/>
              </w:rPr>
              <w:t xml:space="preserve">network (a </w:t>
            </w:r>
            <w:r w:rsidRPr="00173069">
              <w:rPr>
                <w:rFonts w:ascii="Arial" w:eastAsia="Batang" w:hAnsi="Arial"/>
                <w:noProof/>
                <w:sz w:val="18"/>
              </w:rPr>
              <w:t xml:space="preserve">PLMN </w:t>
            </w:r>
            <w:r w:rsidRPr="00173069">
              <w:rPr>
                <w:rFonts w:ascii="Arial" w:eastAsia="Batang" w:hAnsi="Arial"/>
                <w:sz w:val="18"/>
              </w:rPr>
              <w:t xml:space="preserve">or an SNPN) </w:t>
            </w:r>
            <w:r w:rsidRPr="00173069">
              <w:rPr>
                <w:rFonts w:ascii="Arial" w:eastAsia="Batang" w:hAnsi="Arial"/>
                <w:noProof/>
                <w:sz w:val="18"/>
              </w:rPr>
              <w:t>where the served UE is camping. F</w:t>
            </w:r>
            <w:r w:rsidRPr="00173069">
              <w:rPr>
                <w:rFonts w:ascii="Arial" w:eastAsia="Batang" w:hAnsi="Arial"/>
                <w:sz w:val="18"/>
              </w:rPr>
              <w:t xml:space="preserve">or the SNPN the NID together with the PLMN ID identifies the SNPN. </w:t>
            </w:r>
            <w:r w:rsidRPr="00173069">
              <w:rPr>
                <w:rFonts w:ascii="Arial" w:eastAsia="Batang" w:hAnsi="Arial"/>
                <w:noProof/>
                <w:sz w:val="18"/>
              </w:rPr>
              <w:t>Shall be provided when available.</w:t>
            </w:r>
          </w:p>
        </w:tc>
        <w:tc>
          <w:tcPr>
            <w:tcW w:w="2434" w:type="dxa"/>
          </w:tcPr>
          <w:p w14:paraId="777309F4"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9308CBA" w14:textId="77777777" w:rsidTr="003F2CE9">
        <w:trPr>
          <w:jc w:val="center"/>
        </w:trPr>
        <w:tc>
          <w:tcPr>
            <w:tcW w:w="1859" w:type="dxa"/>
          </w:tcPr>
          <w:p w14:paraId="4163C0CF"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ratType</w:t>
            </w:r>
          </w:p>
        </w:tc>
        <w:tc>
          <w:tcPr>
            <w:tcW w:w="2254" w:type="dxa"/>
          </w:tcPr>
          <w:p w14:paraId="2AE89393"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RatType</w:t>
            </w:r>
          </w:p>
        </w:tc>
        <w:tc>
          <w:tcPr>
            <w:tcW w:w="475" w:type="dxa"/>
          </w:tcPr>
          <w:p w14:paraId="37724818"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6448474"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7D9A37C5"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The RAT Type where the served UE is camping. Shall be provided when available.</w:t>
            </w:r>
          </w:p>
        </w:tc>
        <w:tc>
          <w:tcPr>
            <w:tcW w:w="2434" w:type="dxa"/>
          </w:tcPr>
          <w:p w14:paraId="205A7468"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2558359A" w14:textId="77777777" w:rsidTr="003F2CE9">
        <w:trPr>
          <w:jc w:val="center"/>
        </w:trPr>
        <w:tc>
          <w:tcPr>
            <w:tcW w:w="1859" w:type="dxa"/>
          </w:tcPr>
          <w:p w14:paraId="66939854"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groupIds</w:t>
            </w:r>
          </w:p>
        </w:tc>
        <w:tc>
          <w:tcPr>
            <w:tcW w:w="2254" w:type="dxa"/>
          </w:tcPr>
          <w:p w14:paraId="4747C9C6"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array(GroupId)</w:t>
            </w:r>
          </w:p>
        </w:tc>
        <w:tc>
          <w:tcPr>
            <w:tcW w:w="475" w:type="dxa"/>
          </w:tcPr>
          <w:p w14:paraId="2814830E"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35F4668F"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1..N</w:t>
            </w:r>
          </w:p>
        </w:tc>
        <w:tc>
          <w:tcPr>
            <w:tcW w:w="3064" w:type="dxa"/>
          </w:tcPr>
          <w:p w14:paraId="7C0F57C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noProof/>
                <w:sz w:val="18"/>
                <w:szCs w:val="18"/>
              </w:rPr>
              <w:t>Internal Group Identifier(s) of the served UE</w:t>
            </w:r>
            <w:r w:rsidRPr="00173069">
              <w:rPr>
                <w:rFonts w:ascii="Arial" w:eastAsia="Batang" w:hAnsi="Arial"/>
                <w:noProof/>
                <w:sz w:val="18"/>
              </w:rPr>
              <w:t>. Shall be provided when available.</w:t>
            </w:r>
          </w:p>
        </w:tc>
        <w:tc>
          <w:tcPr>
            <w:tcW w:w="2434" w:type="dxa"/>
          </w:tcPr>
          <w:p w14:paraId="73A8948F"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6C0C2638" w14:textId="77777777" w:rsidTr="003F2CE9">
        <w:trPr>
          <w:jc w:val="center"/>
        </w:trPr>
        <w:tc>
          <w:tcPr>
            <w:tcW w:w="1859" w:type="dxa"/>
          </w:tcPr>
          <w:p w14:paraId="440D0DF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hPcfId</w:t>
            </w:r>
          </w:p>
        </w:tc>
        <w:tc>
          <w:tcPr>
            <w:tcW w:w="2254" w:type="dxa"/>
          </w:tcPr>
          <w:p w14:paraId="43DD9F56" w14:textId="77777777" w:rsidR="00173069" w:rsidRPr="00173069" w:rsidRDefault="00173069" w:rsidP="00173069">
            <w:pPr>
              <w:keepNext/>
              <w:keepLines/>
              <w:spacing w:after="0"/>
              <w:rPr>
                <w:rFonts w:ascii="Arial" w:eastAsia="Batang" w:hAnsi="Arial"/>
                <w:noProof/>
                <w:sz w:val="18"/>
              </w:rPr>
            </w:pPr>
            <w:proofErr w:type="spellStart"/>
            <w:r w:rsidRPr="00173069">
              <w:rPr>
                <w:rFonts w:ascii="Arial" w:eastAsia="Batang" w:hAnsi="Arial"/>
                <w:sz w:val="18"/>
              </w:rPr>
              <w:t>NfInstanceId</w:t>
            </w:r>
            <w:proofErr w:type="spellEnd"/>
          </w:p>
        </w:tc>
        <w:tc>
          <w:tcPr>
            <w:tcW w:w="475" w:type="dxa"/>
          </w:tcPr>
          <w:p w14:paraId="28368195"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4E15F4B7"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B59E42D"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noProof/>
                <w:sz w:val="18"/>
                <w:szCs w:val="18"/>
              </w:rPr>
              <w:t>H-PCF Identifier</w:t>
            </w:r>
            <w:r w:rsidRPr="00173069">
              <w:rPr>
                <w:rFonts w:ascii="Arial" w:eastAsia="Batang" w:hAnsi="Arial"/>
                <w:noProof/>
                <w:sz w:val="18"/>
              </w:rPr>
              <w:t>. Shall be provided when available.</w:t>
            </w:r>
          </w:p>
        </w:tc>
        <w:tc>
          <w:tcPr>
            <w:tcW w:w="2434" w:type="dxa"/>
          </w:tcPr>
          <w:p w14:paraId="02936812"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3BCD6EEA" w14:textId="77777777" w:rsidTr="003F2CE9">
        <w:trPr>
          <w:jc w:val="center"/>
        </w:trPr>
        <w:tc>
          <w:tcPr>
            <w:tcW w:w="1859" w:type="dxa"/>
          </w:tcPr>
          <w:p w14:paraId="29232E94"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uePolReq</w:t>
            </w:r>
          </w:p>
        </w:tc>
        <w:tc>
          <w:tcPr>
            <w:tcW w:w="2254" w:type="dxa"/>
          </w:tcPr>
          <w:p w14:paraId="45BEB47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 xml:space="preserve">UePolicyRequest </w:t>
            </w:r>
          </w:p>
        </w:tc>
        <w:tc>
          <w:tcPr>
            <w:tcW w:w="475" w:type="dxa"/>
          </w:tcPr>
          <w:p w14:paraId="401E04C2"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5AA963E9"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2F6ACEE4"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noProof/>
                <w:sz w:val="18"/>
              </w:rPr>
              <w:t xml:space="preserve">A request for UE Policies. Shall be provided when the AMF receives an </w:t>
            </w:r>
            <w:r w:rsidRPr="00173069">
              <w:rPr>
                <w:rFonts w:ascii="Arial" w:eastAsia="Batang" w:hAnsi="Arial"/>
                <w:sz w:val="18"/>
              </w:rPr>
              <w:t>"UE STATE INDICATION" message, as defined in Annex D.5.4 of 3GPP TS 24.501 [15]</w:t>
            </w:r>
            <w:r w:rsidRPr="00173069">
              <w:rPr>
                <w:rFonts w:ascii="Arial" w:eastAsia="Batang" w:hAnsi="Arial"/>
                <w:noProof/>
                <w:sz w:val="18"/>
              </w:rPr>
              <w:t>.</w:t>
            </w:r>
          </w:p>
        </w:tc>
        <w:tc>
          <w:tcPr>
            <w:tcW w:w="2434" w:type="dxa"/>
          </w:tcPr>
          <w:p w14:paraId="2F8FD43A"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43415F5B" w14:textId="77777777" w:rsidTr="003F2CE9">
        <w:trPr>
          <w:jc w:val="center"/>
        </w:trPr>
        <w:tc>
          <w:tcPr>
            <w:tcW w:w="1859" w:type="dxa"/>
          </w:tcPr>
          <w:p w14:paraId="5324E98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guami</w:t>
            </w:r>
          </w:p>
        </w:tc>
        <w:tc>
          <w:tcPr>
            <w:tcW w:w="2254" w:type="dxa"/>
          </w:tcPr>
          <w:p w14:paraId="4A202780"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Guami</w:t>
            </w:r>
            <w:proofErr w:type="spellEnd"/>
          </w:p>
        </w:tc>
        <w:tc>
          <w:tcPr>
            <w:tcW w:w="475" w:type="dxa"/>
          </w:tcPr>
          <w:p w14:paraId="4E984792"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C</w:t>
            </w:r>
          </w:p>
        </w:tc>
        <w:tc>
          <w:tcPr>
            <w:tcW w:w="1188" w:type="dxa"/>
          </w:tcPr>
          <w:p w14:paraId="42FE7F5C"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3868C5AA"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 xml:space="preserve">The </w:t>
            </w:r>
            <w:r w:rsidRPr="00173069">
              <w:rPr>
                <w:rFonts w:ascii="Arial" w:eastAsia="Batang" w:hAnsi="Arial"/>
                <w:sz w:val="18"/>
                <w:lang w:eastAsia="zh-CN"/>
              </w:rPr>
              <w:t>Globally Unique AMF Identifier (GUAMI) shall be provided by an AMF as NF service consumer.</w:t>
            </w:r>
          </w:p>
        </w:tc>
        <w:tc>
          <w:tcPr>
            <w:tcW w:w="2434" w:type="dxa"/>
          </w:tcPr>
          <w:p w14:paraId="2673CB0C"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72418796" w14:textId="77777777" w:rsidTr="003F2CE9">
        <w:trPr>
          <w:jc w:val="center"/>
        </w:trPr>
        <w:tc>
          <w:tcPr>
            <w:tcW w:w="1859" w:type="dxa"/>
          </w:tcPr>
          <w:p w14:paraId="3DF3F149"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serviceName</w:t>
            </w:r>
          </w:p>
        </w:tc>
        <w:tc>
          <w:tcPr>
            <w:tcW w:w="2254" w:type="dxa"/>
          </w:tcPr>
          <w:p w14:paraId="527C6572"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ServiceName</w:t>
            </w:r>
            <w:proofErr w:type="spellEnd"/>
          </w:p>
        </w:tc>
        <w:tc>
          <w:tcPr>
            <w:tcW w:w="475" w:type="dxa"/>
          </w:tcPr>
          <w:p w14:paraId="094C9DC9"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O</w:t>
            </w:r>
          </w:p>
        </w:tc>
        <w:tc>
          <w:tcPr>
            <w:tcW w:w="1188" w:type="dxa"/>
          </w:tcPr>
          <w:p w14:paraId="5B4DD38D"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rPr>
              <w:t>0..1</w:t>
            </w:r>
          </w:p>
        </w:tc>
        <w:tc>
          <w:tcPr>
            <w:tcW w:w="3064" w:type="dxa"/>
          </w:tcPr>
          <w:p w14:paraId="53B9B684"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If the NF service consumer is an AMF, it should provide the name of a service produced by the AMF that makes use of information received within the Npcf_UEPolicyControl_UpdateNotify service operation.</w:t>
            </w:r>
          </w:p>
        </w:tc>
        <w:tc>
          <w:tcPr>
            <w:tcW w:w="2434" w:type="dxa"/>
          </w:tcPr>
          <w:p w14:paraId="169BCE2E"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6077472E" w14:textId="77777777" w:rsidTr="003F2CE9">
        <w:trPr>
          <w:jc w:val="center"/>
        </w:trPr>
        <w:tc>
          <w:tcPr>
            <w:tcW w:w="1859" w:type="dxa"/>
          </w:tcPr>
          <w:p w14:paraId="56FB6D44" w14:textId="77777777" w:rsidR="00173069" w:rsidRPr="00173069" w:rsidRDefault="00173069" w:rsidP="00173069">
            <w:pPr>
              <w:keepNext/>
              <w:keepLines/>
              <w:spacing w:after="0"/>
              <w:rPr>
                <w:rFonts w:ascii="Arial" w:eastAsia="Batang" w:hAnsi="Arial"/>
                <w:noProof/>
                <w:sz w:val="18"/>
              </w:rPr>
            </w:pPr>
            <w:proofErr w:type="spellStart"/>
            <w:r w:rsidRPr="00173069">
              <w:rPr>
                <w:rFonts w:ascii="Arial" w:eastAsia="Batang" w:hAnsi="Arial"/>
                <w:sz w:val="18"/>
              </w:rPr>
              <w:t>servingNfId</w:t>
            </w:r>
            <w:proofErr w:type="spellEnd"/>
          </w:p>
        </w:tc>
        <w:tc>
          <w:tcPr>
            <w:tcW w:w="2254" w:type="dxa"/>
          </w:tcPr>
          <w:p w14:paraId="069BB993"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NfInstanceId</w:t>
            </w:r>
            <w:proofErr w:type="spellEnd"/>
          </w:p>
        </w:tc>
        <w:tc>
          <w:tcPr>
            <w:tcW w:w="475" w:type="dxa"/>
          </w:tcPr>
          <w:p w14:paraId="1F2AF726"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4E582FDD"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rPr>
              <w:t>0..</w:t>
            </w:r>
            <w:r w:rsidRPr="00173069">
              <w:rPr>
                <w:rFonts w:ascii="Arial" w:eastAsia="Batang" w:hAnsi="Arial" w:hint="eastAsia"/>
                <w:noProof/>
                <w:sz w:val="18"/>
                <w:lang w:eastAsia="zh-CN"/>
              </w:rPr>
              <w:t>1</w:t>
            </w:r>
          </w:p>
        </w:tc>
        <w:tc>
          <w:tcPr>
            <w:tcW w:w="3064" w:type="dxa"/>
          </w:tcPr>
          <w:p w14:paraId="283120EE"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noProof/>
                <w:sz w:val="18"/>
              </w:rPr>
              <w:t>If the NF service consumer is an AMF</w:t>
            </w:r>
            <w:r w:rsidRPr="00173069">
              <w:rPr>
                <w:rFonts w:ascii="Arial" w:eastAsia="Batang" w:hAnsi="Arial" w:cs="Arial"/>
                <w:sz w:val="18"/>
                <w:szCs w:val="18"/>
              </w:rPr>
              <w:t>, it shall contain the identifier of the serving AMF.</w:t>
            </w:r>
          </w:p>
        </w:tc>
        <w:tc>
          <w:tcPr>
            <w:tcW w:w="2434" w:type="dxa"/>
          </w:tcPr>
          <w:p w14:paraId="7FC916A9" w14:textId="77777777" w:rsidR="00173069" w:rsidRPr="00173069" w:rsidRDefault="00173069" w:rsidP="00173069">
            <w:pPr>
              <w:keepNext/>
              <w:keepLines/>
              <w:spacing w:after="0"/>
              <w:rPr>
                <w:rFonts w:ascii="Arial" w:eastAsia="Batang" w:hAnsi="Arial" w:cs="Arial"/>
                <w:noProof/>
                <w:sz w:val="18"/>
                <w:szCs w:val="18"/>
              </w:rPr>
            </w:pPr>
          </w:p>
        </w:tc>
      </w:tr>
      <w:tr w:rsidR="00173069" w:rsidRPr="00173069" w14:paraId="21E531A6" w14:textId="77777777" w:rsidTr="003F2CE9">
        <w:trPr>
          <w:jc w:val="center"/>
        </w:trPr>
        <w:tc>
          <w:tcPr>
            <w:tcW w:w="1859" w:type="dxa"/>
          </w:tcPr>
          <w:p w14:paraId="5AF29E3B" w14:textId="77777777" w:rsidR="00173069" w:rsidRPr="00173069" w:rsidRDefault="00173069" w:rsidP="00173069">
            <w:pPr>
              <w:keepNext/>
              <w:keepLines/>
              <w:spacing w:after="0"/>
              <w:rPr>
                <w:rFonts w:ascii="Arial" w:eastAsia="Batang" w:hAnsi="Arial"/>
                <w:sz w:val="18"/>
              </w:rPr>
            </w:pPr>
            <w:r w:rsidRPr="00173069">
              <w:rPr>
                <w:rFonts w:ascii="Arial" w:eastAsia="Batang" w:hAnsi="Arial"/>
                <w:sz w:val="18"/>
              </w:rPr>
              <w:t>pc5Capab</w:t>
            </w:r>
          </w:p>
        </w:tc>
        <w:tc>
          <w:tcPr>
            <w:tcW w:w="2254" w:type="dxa"/>
          </w:tcPr>
          <w:p w14:paraId="28AD1434" w14:textId="77777777" w:rsidR="00173069" w:rsidRPr="00173069" w:rsidRDefault="00173069" w:rsidP="00173069">
            <w:pPr>
              <w:keepNext/>
              <w:keepLines/>
              <w:spacing w:after="0"/>
              <w:rPr>
                <w:rFonts w:ascii="Arial" w:eastAsia="Batang" w:hAnsi="Arial"/>
                <w:sz w:val="18"/>
              </w:rPr>
            </w:pPr>
            <w:r w:rsidRPr="00173069">
              <w:rPr>
                <w:rFonts w:ascii="Arial" w:eastAsia="Batang" w:hAnsi="Arial" w:hint="eastAsia"/>
                <w:sz w:val="18"/>
                <w:lang w:eastAsia="zh-CN"/>
              </w:rPr>
              <w:t>P</w:t>
            </w:r>
            <w:r w:rsidRPr="00173069">
              <w:rPr>
                <w:rFonts w:ascii="Arial" w:eastAsia="Batang" w:hAnsi="Arial"/>
                <w:sz w:val="18"/>
                <w:lang w:eastAsia="zh-CN"/>
              </w:rPr>
              <w:t>c5Capability</w:t>
            </w:r>
          </w:p>
        </w:tc>
        <w:tc>
          <w:tcPr>
            <w:tcW w:w="475" w:type="dxa"/>
          </w:tcPr>
          <w:p w14:paraId="12ECCF68"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21DD8B52"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hint="eastAsia"/>
                <w:noProof/>
                <w:sz w:val="18"/>
                <w:lang w:eastAsia="zh-CN"/>
              </w:rPr>
              <w:t>0</w:t>
            </w:r>
            <w:r w:rsidRPr="00173069">
              <w:rPr>
                <w:rFonts w:ascii="Arial" w:eastAsia="Batang" w:hAnsi="Arial"/>
                <w:noProof/>
                <w:sz w:val="18"/>
                <w:lang w:eastAsia="zh-CN"/>
              </w:rPr>
              <w:t>..1</w:t>
            </w:r>
          </w:p>
        </w:tc>
        <w:tc>
          <w:tcPr>
            <w:tcW w:w="3064" w:type="dxa"/>
          </w:tcPr>
          <w:p w14:paraId="4B3687A7"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hint="eastAsia"/>
                <w:noProof/>
                <w:sz w:val="18"/>
                <w:lang w:eastAsia="zh-CN"/>
              </w:rPr>
              <w:t>I</w:t>
            </w:r>
            <w:r w:rsidRPr="00173069">
              <w:rPr>
                <w:rFonts w:ascii="Arial" w:eastAsia="Batang" w:hAnsi="Arial"/>
                <w:noProof/>
                <w:sz w:val="18"/>
                <w:lang w:eastAsia="zh-CN"/>
              </w:rPr>
              <w:t>ndicates the PC5 Capability for V2X communications supported by the UE. It shall be provided when available at the NF service consumer.</w:t>
            </w:r>
          </w:p>
        </w:tc>
        <w:tc>
          <w:tcPr>
            <w:tcW w:w="2434" w:type="dxa"/>
          </w:tcPr>
          <w:p w14:paraId="05FEFAB9"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hint="eastAsia"/>
                <w:noProof/>
                <w:sz w:val="18"/>
                <w:szCs w:val="18"/>
                <w:lang w:eastAsia="zh-CN"/>
              </w:rPr>
              <w:t>V</w:t>
            </w:r>
            <w:r w:rsidRPr="00173069">
              <w:rPr>
                <w:rFonts w:ascii="Arial" w:eastAsia="Batang" w:hAnsi="Arial" w:cs="Arial"/>
                <w:noProof/>
                <w:sz w:val="18"/>
                <w:szCs w:val="18"/>
                <w:lang w:eastAsia="zh-CN"/>
              </w:rPr>
              <w:t>2X</w:t>
            </w:r>
          </w:p>
        </w:tc>
      </w:tr>
      <w:tr w:rsidR="00173069" w:rsidRPr="00173069" w14:paraId="43DBF1B7" w14:textId="77777777" w:rsidTr="003F2CE9">
        <w:trPr>
          <w:jc w:val="center"/>
        </w:trPr>
        <w:tc>
          <w:tcPr>
            <w:tcW w:w="1859" w:type="dxa"/>
          </w:tcPr>
          <w:p w14:paraId="70AE67BF"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lastRenderedPageBreak/>
              <w:t>proSeCapab</w:t>
            </w:r>
            <w:proofErr w:type="spellEnd"/>
          </w:p>
        </w:tc>
        <w:tc>
          <w:tcPr>
            <w:tcW w:w="2254" w:type="dxa"/>
          </w:tcPr>
          <w:p w14:paraId="6DCEFE4C" w14:textId="77777777" w:rsidR="00173069" w:rsidRPr="00173069" w:rsidRDefault="00173069" w:rsidP="00173069">
            <w:pPr>
              <w:keepNext/>
              <w:keepLines/>
              <w:spacing w:after="0"/>
              <w:rPr>
                <w:rFonts w:ascii="Arial" w:eastAsia="Batang" w:hAnsi="Arial"/>
                <w:sz w:val="18"/>
              </w:rPr>
            </w:pPr>
            <w:r w:rsidRPr="00173069">
              <w:rPr>
                <w:rFonts w:ascii="Arial" w:eastAsia="Batang" w:hAnsi="Arial"/>
                <w:sz w:val="18"/>
                <w:lang w:eastAsia="zh-CN"/>
              </w:rPr>
              <w:t>array(</w:t>
            </w:r>
            <w:proofErr w:type="spellStart"/>
            <w:r w:rsidRPr="00173069">
              <w:rPr>
                <w:rFonts w:ascii="Arial" w:eastAsia="Batang" w:hAnsi="Arial"/>
                <w:sz w:val="18"/>
                <w:lang w:eastAsia="zh-CN"/>
              </w:rPr>
              <w:t>ProSeCapability</w:t>
            </w:r>
            <w:proofErr w:type="spellEnd"/>
            <w:r w:rsidRPr="00173069">
              <w:rPr>
                <w:rFonts w:ascii="Arial" w:eastAsia="Batang" w:hAnsi="Arial"/>
                <w:sz w:val="18"/>
                <w:lang w:eastAsia="zh-CN"/>
              </w:rPr>
              <w:t>)</w:t>
            </w:r>
          </w:p>
        </w:tc>
        <w:tc>
          <w:tcPr>
            <w:tcW w:w="475" w:type="dxa"/>
          </w:tcPr>
          <w:p w14:paraId="38FEA9D0"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1CC56250" w14:textId="77777777" w:rsidR="00173069" w:rsidRPr="00173069" w:rsidRDefault="00173069" w:rsidP="00173069">
            <w:pPr>
              <w:keepNext/>
              <w:keepLines/>
              <w:spacing w:after="0"/>
              <w:jc w:val="center"/>
              <w:rPr>
                <w:rFonts w:ascii="Arial" w:eastAsia="Batang" w:hAnsi="Arial"/>
                <w:noProof/>
                <w:sz w:val="18"/>
              </w:rPr>
            </w:pPr>
            <w:r w:rsidRPr="00173069">
              <w:rPr>
                <w:rFonts w:ascii="Arial" w:eastAsia="Batang" w:hAnsi="Arial"/>
                <w:noProof/>
                <w:sz w:val="18"/>
                <w:lang w:eastAsia="zh-CN"/>
              </w:rPr>
              <w:t>1..N</w:t>
            </w:r>
          </w:p>
        </w:tc>
        <w:tc>
          <w:tcPr>
            <w:tcW w:w="3064" w:type="dxa"/>
          </w:tcPr>
          <w:p w14:paraId="5B59510E" w14:textId="77777777" w:rsidR="00173069" w:rsidRPr="00173069" w:rsidRDefault="00173069" w:rsidP="00173069">
            <w:pPr>
              <w:keepNext/>
              <w:keepLines/>
              <w:spacing w:after="0"/>
              <w:rPr>
                <w:rFonts w:ascii="Arial" w:eastAsia="Batang" w:hAnsi="Arial"/>
                <w:noProof/>
                <w:sz w:val="18"/>
              </w:rPr>
            </w:pPr>
            <w:r w:rsidRPr="00173069">
              <w:rPr>
                <w:rFonts w:ascii="Arial" w:eastAsia="Batang" w:hAnsi="Arial" w:hint="eastAsia"/>
                <w:noProof/>
                <w:sz w:val="18"/>
                <w:lang w:eastAsia="zh-CN"/>
              </w:rPr>
              <w:t>I</w:t>
            </w:r>
            <w:r w:rsidRPr="00173069">
              <w:rPr>
                <w:rFonts w:ascii="Arial" w:eastAsia="Batang" w:hAnsi="Arial"/>
                <w:noProof/>
                <w:sz w:val="18"/>
                <w:lang w:eastAsia="zh-CN"/>
              </w:rPr>
              <w:t xml:space="preserve">ndicates whether the UE is capable of one or more of the the following 5G ProSe Capabilities: 5G </w:t>
            </w:r>
            <w:proofErr w:type="spellStart"/>
            <w:r w:rsidRPr="00173069">
              <w:rPr>
                <w:rFonts w:ascii="Arial" w:eastAsia="Batang" w:hAnsi="Arial"/>
                <w:sz w:val="18"/>
              </w:rPr>
              <w:t>ProSe</w:t>
            </w:r>
            <w:proofErr w:type="spellEnd"/>
            <w:r w:rsidRPr="00173069">
              <w:rPr>
                <w:rFonts w:ascii="Arial" w:eastAsia="Batang" w:hAnsi="Arial"/>
                <w:sz w:val="18"/>
              </w:rPr>
              <w:t xml:space="preserve"> Direct Discovery, 5G </w:t>
            </w:r>
            <w:proofErr w:type="spellStart"/>
            <w:r w:rsidRPr="00173069">
              <w:rPr>
                <w:rFonts w:ascii="Arial" w:eastAsia="Batang" w:hAnsi="Arial"/>
                <w:sz w:val="18"/>
              </w:rPr>
              <w:t>ProSe</w:t>
            </w:r>
            <w:proofErr w:type="spellEnd"/>
            <w:r w:rsidRPr="00173069">
              <w:rPr>
                <w:rFonts w:ascii="Arial" w:eastAsia="Batang" w:hAnsi="Arial"/>
                <w:sz w:val="18"/>
              </w:rPr>
              <w:t xml:space="preserve"> Direct Communication, Layer-2 and/or Layer 3 5G </w:t>
            </w:r>
            <w:proofErr w:type="spellStart"/>
            <w:r w:rsidRPr="00173069">
              <w:rPr>
                <w:rFonts w:ascii="Arial" w:eastAsia="Batang" w:hAnsi="Arial"/>
                <w:sz w:val="18"/>
              </w:rPr>
              <w:t>ProSe</w:t>
            </w:r>
            <w:proofErr w:type="spellEnd"/>
            <w:r w:rsidRPr="00173069">
              <w:rPr>
                <w:rFonts w:ascii="Arial" w:eastAsia="Batang" w:hAnsi="Arial"/>
                <w:sz w:val="18"/>
              </w:rPr>
              <w:t xml:space="preserve"> UE-to-Network Relay and Layer-2 and/or Layer 3 5G </w:t>
            </w:r>
            <w:proofErr w:type="spellStart"/>
            <w:r w:rsidRPr="00173069">
              <w:rPr>
                <w:rFonts w:ascii="Arial" w:eastAsia="Batang" w:hAnsi="Arial"/>
                <w:sz w:val="18"/>
              </w:rPr>
              <w:t>ProSe</w:t>
            </w:r>
            <w:proofErr w:type="spellEnd"/>
            <w:r w:rsidRPr="00173069">
              <w:rPr>
                <w:rFonts w:ascii="Arial" w:eastAsia="Batang" w:hAnsi="Arial"/>
                <w:sz w:val="18"/>
              </w:rPr>
              <w:t xml:space="preserve"> Remote UE</w:t>
            </w:r>
            <w:r w:rsidRPr="00173069">
              <w:rPr>
                <w:rFonts w:ascii="Arial" w:eastAsia="Batang" w:hAnsi="Arial"/>
                <w:noProof/>
                <w:sz w:val="18"/>
                <w:lang w:eastAsia="zh-CN"/>
              </w:rPr>
              <w:t>. It shall be provided when available at the NF service consumer.</w:t>
            </w:r>
          </w:p>
        </w:tc>
        <w:tc>
          <w:tcPr>
            <w:tcW w:w="2434" w:type="dxa"/>
          </w:tcPr>
          <w:p w14:paraId="0C87768F" w14:textId="77777777" w:rsidR="00173069" w:rsidRPr="00173069" w:rsidRDefault="00173069" w:rsidP="00173069">
            <w:pPr>
              <w:keepNext/>
              <w:keepLines/>
              <w:spacing w:after="0"/>
              <w:rPr>
                <w:rFonts w:ascii="Arial" w:eastAsia="Batang" w:hAnsi="Arial" w:cs="Arial"/>
                <w:noProof/>
                <w:sz w:val="18"/>
                <w:szCs w:val="18"/>
              </w:rPr>
            </w:pPr>
            <w:r w:rsidRPr="00173069">
              <w:rPr>
                <w:rFonts w:ascii="Arial" w:eastAsia="Batang" w:hAnsi="Arial" w:cs="Arial"/>
                <w:noProof/>
                <w:sz w:val="18"/>
                <w:szCs w:val="18"/>
                <w:lang w:eastAsia="zh-CN"/>
              </w:rPr>
              <w:t>ProSe</w:t>
            </w:r>
          </w:p>
        </w:tc>
      </w:tr>
      <w:tr w:rsidR="00173069" w:rsidRPr="00173069" w14:paraId="521A276B" w14:textId="77777777" w:rsidTr="003F2CE9">
        <w:trPr>
          <w:jc w:val="center"/>
        </w:trPr>
        <w:tc>
          <w:tcPr>
            <w:tcW w:w="1859" w:type="dxa"/>
          </w:tcPr>
          <w:p w14:paraId="67D4C1EF"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confSnssais</w:t>
            </w:r>
            <w:proofErr w:type="spellEnd"/>
          </w:p>
        </w:tc>
        <w:tc>
          <w:tcPr>
            <w:tcW w:w="2254" w:type="dxa"/>
          </w:tcPr>
          <w:p w14:paraId="6820E076" w14:textId="185542A7" w:rsidR="00173069" w:rsidRPr="00173069" w:rsidRDefault="00173069" w:rsidP="00173069">
            <w:pPr>
              <w:keepNext/>
              <w:keepLines/>
              <w:spacing w:after="0"/>
              <w:rPr>
                <w:rFonts w:ascii="Arial" w:eastAsia="Batang" w:hAnsi="Arial"/>
                <w:sz w:val="18"/>
                <w:lang w:eastAsia="zh-CN"/>
              </w:rPr>
            </w:pPr>
            <w:r w:rsidRPr="00173069">
              <w:rPr>
                <w:rFonts w:ascii="Arial" w:eastAsia="Batang" w:hAnsi="Arial"/>
                <w:sz w:val="18"/>
                <w:lang w:eastAsia="zh-CN"/>
              </w:rPr>
              <w:t>array(</w:t>
            </w:r>
            <w:proofErr w:type="spellStart"/>
            <w:ins w:id="207" w:author="Huawei_v1" w:date="2023-04-18T17:40:00Z">
              <w:r w:rsidR="006865DD" w:rsidRPr="00B53EF1">
                <w:rPr>
                  <w:rFonts w:ascii="Arial" w:eastAsia="Batang" w:hAnsi="Arial"/>
                  <w:noProof/>
                  <w:sz w:val="18"/>
                </w:rPr>
                <w:t>Configured</w:t>
              </w:r>
            </w:ins>
            <w:r w:rsidRPr="00173069">
              <w:rPr>
                <w:rFonts w:ascii="Arial" w:eastAsia="Batang" w:hAnsi="Arial"/>
                <w:sz w:val="18"/>
                <w:lang w:eastAsia="zh-CN"/>
              </w:rPr>
              <w:t>Snssai</w:t>
            </w:r>
            <w:proofErr w:type="spellEnd"/>
            <w:r w:rsidRPr="00173069">
              <w:rPr>
                <w:rFonts w:ascii="Arial" w:eastAsia="Batang" w:hAnsi="Arial"/>
                <w:sz w:val="18"/>
                <w:lang w:eastAsia="zh-CN"/>
              </w:rPr>
              <w:t>)</w:t>
            </w:r>
          </w:p>
        </w:tc>
        <w:tc>
          <w:tcPr>
            <w:tcW w:w="475" w:type="dxa"/>
          </w:tcPr>
          <w:p w14:paraId="50500B9F"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C</w:t>
            </w:r>
          </w:p>
        </w:tc>
        <w:tc>
          <w:tcPr>
            <w:tcW w:w="1188" w:type="dxa"/>
          </w:tcPr>
          <w:p w14:paraId="29DABD29"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lang w:eastAsia="zh-CN"/>
              </w:rPr>
              <w:t>1..N</w:t>
            </w:r>
          </w:p>
        </w:tc>
        <w:tc>
          <w:tcPr>
            <w:tcW w:w="3064" w:type="dxa"/>
          </w:tcPr>
          <w:p w14:paraId="161DB8F1" w14:textId="7B2BC880" w:rsidR="00432C2A" w:rsidRDefault="00173069" w:rsidP="00432C2A">
            <w:pPr>
              <w:keepNext/>
              <w:keepLines/>
              <w:spacing w:after="0"/>
              <w:rPr>
                <w:ins w:id="208" w:author="Huawei_v1" w:date="2023-04-18T18:43:00Z"/>
                <w:rFonts w:ascii="Arial" w:eastAsia="Batang" w:hAnsi="Arial"/>
                <w:noProof/>
                <w:sz w:val="18"/>
                <w:lang w:eastAsia="zh-CN"/>
              </w:rPr>
            </w:pPr>
            <w:r w:rsidRPr="00173069">
              <w:rPr>
                <w:rFonts w:ascii="Arial" w:eastAsia="Batang" w:hAnsi="Arial"/>
                <w:noProof/>
                <w:sz w:val="18"/>
                <w:lang w:eastAsia="zh-CN"/>
              </w:rPr>
              <w:t xml:space="preserve">The Configured NSSAI </w:t>
            </w:r>
            <w:r w:rsidRPr="00173069">
              <w:rPr>
                <w:rFonts w:ascii="Arial" w:eastAsia="Batang" w:hAnsi="Arial"/>
                <w:noProof/>
                <w:sz w:val="18"/>
              </w:rPr>
              <w:t>for the serving PLMN</w:t>
            </w:r>
            <w:ins w:id="209" w:author="Huawei_v1" w:date="2023-04-18T17:40:00Z">
              <w:r w:rsidR="006865DD">
                <w:rPr>
                  <w:rFonts w:ascii="Arial" w:eastAsia="Batang" w:hAnsi="Arial"/>
                  <w:noProof/>
                  <w:sz w:val="18"/>
                </w:rPr>
                <w:t>,</w:t>
              </w:r>
              <w:r w:rsidR="006865DD">
                <w:rPr>
                  <w:rFonts w:ascii="Arial" w:eastAsia="Batang" w:hAnsi="Arial"/>
                  <w:noProof/>
                  <w:sz w:val="18"/>
                  <w:lang w:eastAsia="zh-CN"/>
                </w:rPr>
                <w:t xml:space="preserve"> and </w:t>
              </w:r>
              <w:r w:rsidR="006865DD" w:rsidRPr="00184D19">
                <w:rPr>
                  <w:rFonts w:ascii="Arial" w:eastAsia="Batang" w:hAnsi="Arial"/>
                  <w:noProof/>
                  <w:sz w:val="18"/>
                  <w:lang w:eastAsia="zh-CN"/>
                </w:rPr>
                <w:t>optional</w:t>
              </w:r>
            </w:ins>
            <w:ins w:id="210" w:author="Huawei_v2" w:date="2023-04-21T17:49:00Z">
              <w:r w:rsidR="007640EF">
                <w:rPr>
                  <w:rFonts w:ascii="Arial" w:eastAsia="Batang" w:hAnsi="Arial"/>
                  <w:noProof/>
                  <w:sz w:val="18"/>
                  <w:lang w:eastAsia="zh-CN"/>
                </w:rPr>
                <w:t>ly</w:t>
              </w:r>
            </w:ins>
            <w:ins w:id="211" w:author="Huawei_v1" w:date="2023-04-18T17:40:00Z">
              <w:r w:rsidR="006865DD" w:rsidRPr="00BE3CD2">
                <w:rPr>
                  <w:rFonts w:ascii="Arial" w:eastAsia="Batang" w:hAnsi="Arial" w:hint="eastAsia"/>
                  <w:noProof/>
                  <w:sz w:val="18"/>
                  <w:lang w:eastAsia="zh-CN"/>
                </w:rPr>
                <w:t xml:space="preserve"> </w:t>
              </w:r>
              <w:r w:rsidR="006865DD" w:rsidRPr="00BE3CD2">
                <w:rPr>
                  <w:rFonts w:ascii="Arial" w:eastAsia="Batang" w:hAnsi="Arial"/>
                  <w:noProof/>
                  <w:sz w:val="18"/>
                  <w:lang w:eastAsia="zh-CN"/>
                </w:rPr>
                <w:t>the mapped S-NSSAI value of home network corresponding to the configured S-NSSAI in the serving PLMN</w:t>
              </w:r>
            </w:ins>
            <w:r w:rsidRPr="00173069">
              <w:rPr>
                <w:rFonts w:ascii="Arial" w:eastAsia="Batang" w:hAnsi="Arial"/>
                <w:noProof/>
                <w:sz w:val="18"/>
                <w:lang w:eastAsia="zh-CN"/>
              </w:rPr>
              <w:t xml:space="preserve">. </w:t>
            </w:r>
          </w:p>
          <w:p w14:paraId="3AB14968" w14:textId="33F59A98" w:rsidR="00B340E0" w:rsidRDefault="00173069" w:rsidP="00432C2A">
            <w:pPr>
              <w:keepNext/>
              <w:keepLines/>
              <w:spacing w:after="0"/>
              <w:rPr>
                <w:ins w:id="212" w:author="Huawei_v3" w:date="2023-04-21T11:59:00Z"/>
                <w:rFonts w:ascii="Arial" w:eastAsia="Batang" w:hAnsi="Arial"/>
                <w:noProof/>
                <w:sz w:val="18"/>
                <w:lang w:eastAsia="zh-CN"/>
              </w:rPr>
            </w:pPr>
            <w:r w:rsidRPr="00173069">
              <w:rPr>
                <w:rFonts w:ascii="Arial" w:eastAsia="Batang" w:hAnsi="Arial"/>
                <w:noProof/>
                <w:sz w:val="18"/>
                <w:lang w:eastAsia="zh-CN"/>
              </w:rPr>
              <w:t>It shall be provided in the roaming case when available at the NF service consumer.</w:t>
            </w:r>
          </w:p>
          <w:p w14:paraId="4797A509" w14:textId="12F9685A" w:rsidR="006865DD" w:rsidRPr="00173069" w:rsidRDefault="000E208F" w:rsidP="00432C2A">
            <w:pPr>
              <w:keepNext/>
              <w:keepLines/>
              <w:spacing w:after="0"/>
              <w:rPr>
                <w:rFonts w:ascii="Arial" w:eastAsia="Batang" w:hAnsi="Arial"/>
                <w:noProof/>
                <w:sz w:val="18"/>
                <w:lang w:eastAsia="zh-CN"/>
              </w:rPr>
            </w:pPr>
            <w:ins w:id="213" w:author="Huawei_v2" w:date="2023-04-21T17:47:00Z">
              <w:r>
                <w:rPr>
                  <w:rFonts w:ascii="Arial" w:eastAsia="Batang" w:hAnsi="Arial"/>
                  <w:noProof/>
                  <w:sz w:val="18"/>
                  <w:lang w:eastAsia="zh-CN"/>
                </w:rPr>
                <w:t>I</w:t>
              </w:r>
            </w:ins>
            <w:ins w:id="214" w:author="Huawei_v1" w:date="2023-04-18T17:40:00Z">
              <w:r w:rsidR="006865DD">
                <w:rPr>
                  <w:rFonts w:ascii="Arial" w:eastAsia="Batang" w:hAnsi="Arial"/>
                  <w:noProof/>
                  <w:sz w:val="18"/>
                  <w:lang w:eastAsia="zh-CN"/>
                </w:rPr>
                <w:t xml:space="preserve">t shall be provided for trigger </w:t>
              </w:r>
              <w:r w:rsidR="006865DD" w:rsidRPr="00BE3CD2">
                <w:rPr>
                  <w:rFonts w:ascii="Arial" w:eastAsia="Batang" w:hAnsi="Arial"/>
                  <w:noProof/>
                  <w:sz w:val="18"/>
                  <w:lang w:eastAsia="zh-CN"/>
                </w:rPr>
                <w:t>"</w:t>
              </w:r>
              <w:r w:rsidR="006865DD">
                <w:rPr>
                  <w:rFonts w:ascii="Arial" w:eastAsia="Batang" w:hAnsi="Arial"/>
                  <w:noProof/>
                  <w:sz w:val="18"/>
                  <w:lang w:eastAsia="zh-CN"/>
                </w:rPr>
                <w:t>CONF_NSSAI</w:t>
              </w:r>
              <w:r w:rsidR="006865DD" w:rsidRPr="00F26352">
                <w:rPr>
                  <w:rFonts w:ascii="Arial" w:eastAsia="Batang" w:hAnsi="Arial"/>
                  <w:noProof/>
                  <w:sz w:val="18"/>
                  <w:lang w:eastAsia="zh-CN"/>
                </w:rPr>
                <w:t>_CH</w:t>
              </w:r>
              <w:r w:rsidR="006865DD" w:rsidRPr="00BE3CD2">
                <w:rPr>
                  <w:rFonts w:ascii="Arial" w:eastAsia="Batang" w:hAnsi="Arial"/>
                  <w:noProof/>
                  <w:sz w:val="18"/>
                  <w:lang w:eastAsia="zh-CN"/>
                </w:rPr>
                <w:t>".</w:t>
              </w:r>
            </w:ins>
            <w:ins w:id="215" w:author="Huawei_v3" w:date="2023-04-21T12:00:00Z">
              <w:r w:rsidR="00B340E0">
                <w:rPr>
                  <w:rFonts w:ascii="Arial" w:eastAsia="Batang" w:hAnsi="Arial"/>
                  <w:noProof/>
                  <w:sz w:val="18"/>
                  <w:lang w:eastAsia="zh-CN"/>
                </w:rPr>
                <w:t xml:space="preserve"> </w:t>
              </w:r>
            </w:ins>
            <w:ins w:id="216" w:author="Huawei_v1" w:date="2023-04-18T18:42:00Z">
              <w:r w:rsidR="008820CF">
                <w:rPr>
                  <w:rFonts w:ascii="Arial" w:eastAsia="Batang" w:hAnsi="Arial"/>
                  <w:noProof/>
                  <w:sz w:val="18"/>
                  <w:lang w:eastAsia="zh-CN"/>
                </w:rPr>
                <w:t>(NOTE)</w:t>
              </w:r>
            </w:ins>
          </w:p>
        </w:tc>
        <w:tc>
          <w:tcPr>
            <w:tcW w:w="2434" w:type="dxa"/>
          </w:tcPr>
          <w:p w14:paraId="1FA32DA0" w14:textId="13784743" w:rsidR="00173069" w:rsidRPr="00173069" w:rsidRDefault="00173069" w:rsidP="00173069">
            <w:pPr>
              <w:keepNext/>
              <w:keepLines/>
              <w:spacing w:after="0"/>
              <w:rPr>
                <w:rFonts w:ascii="Arial" w:eastAsia="Batang" w:hAnsi="Arial" w:cs="Arial"/>
                <w:noProof/>
                <w:sz w:val="18"/>
                <w:szCs w:val="18"/>
                <w:lang w:eastAsia="zh-CN"/>
              </w:rPr>
            </w:pPr>
            <w:proofErr w:type="spellStart"/>
            <w:r w:rsidRPr="00173069">
              <w:rPr>
                <w:rFonts w:ascii="Arial" w:eastAsia="Batang" w:hAnsi="Arial"/>
                <w:sz w:val="18"/>
                <w:lang w:eastAsia="zh-CN"/>
              </w:rPr>
              <w:t>SliceAwareANDSP</w:t>
            </w:r>
            <w:proofErr w:type="spellEnd"/>
            <w:ins w:id="217" w:author="Huawei_v1" w:date="2023-04-18T17:40:00Z">
              <w:r w:rsidR="006865DD">
                <w:rPr>
                  <w:rFonts w:ascii="Arial" w:eastAsia="Batang" w:hAnsi="Arial"/>
                  <w:sz w:val="18"/>
                  <w:lang w:eastAsia="zh-CN"/>
                </w:rPr>
                <w:t xml:space="preserve">, </w:t>
              </w:r>
              <w:proofErr w:type="spellStart"/>
              <w:r w:rsidR="006865DD">
                <w:rPr>
                  <w:rFonts w:ascii="Arial" w:hAnsi="Arial"/>
                  <w:sz w:val="18"/>
                </w:rPr>
                <w:t>Nssai</w:t>
              </w:r>
              <w:r w:rsidR="006865DD" w:rsidRPr="00EA6F1B">
                <w:rPr>
                  <w:rFonts w:ascii="Arial" w:hAnsi="Arial"/>
                  <w:sz w:val="18"/>
                </w:rPr>
                <w:t>Change</w:t>
              </w:r>
            </w:ins>
            <w:proofErr w:type="spellEnd"/>
          </w:p>
        </w:tc>
      </w:tr>
      <w:tr w:rsidR="00173069" w:rsidRPr="00173069" w14:paraId="2678E699" w14:textId="77777777" w:rsidTr="003F2CE9">
        <w:trPr>
          <w:jc w:val="center"/>
        </w:trPr>
        <w:tc>
          <w:tcPr>
            <w:tcW w:w="1859" w:type="dxa"/>
          </w:tcPr>
          <w:p w14:paraId="50671AF9" w14:textId="77777777" w:rsidR="00173069" w:rsidRPr="00173069" w:rsidRDefault="00173069" w:rsidP="00173069">
            <w:pPr>
              <w:keepNext/>
              <w:keepLines/>
              <w:spacing w:after="0"/>
              <w:rPr>
                <w:rFonts w:ascii="Arial" w:eastAsia="Batang" w:hAnsi="Arial"/>
                <w:sz w:val="18"/>
              </w:rPr>
            </w:pPr>
            <w:proofErr w:type="spellStart"/>
            <w:r w:rsidRPr="00173069">
              <w:rPr>
                <w:rFonts w:ascii="Arial" w:eastAsia="Batang" w:hAnsi="Arial"/>
                <w:sz w:val="18"/>
              </w:rPr>
              <w:t>satBackhaulCategory</w:t>
            </w:r>
            <w:proofErr w:type="spellEnd"/>
          </w:p>
        </w:tc>
        <w:tc>
          <w:tcPr>
            <w:tcW w:w="2254" w:type="dxa"/>
          </w:tcPr>
          <w:p w14:paraId="1E8299E7" w14:textId="77777777" w:rsidR="00173069" w:rsidRPr="00173069" w:rsidRDefault="00173069" w:rsidP="00173069">
            <w:pPr>
              <w:keepNext/>
              <w:keepLines/>
              <w:spacing w:after="0"/>
              <w:rPr>
                <w:rFonts w:ascii="Arial" w:eastAsia="Batang" w:hAnsi="Arial"/>
                <w:sz w:val="18"/>
                <w:lang w:eastAsia="zh-CN"/>
              </w:rPr>
            </w:pPr>
            <w:proofErr w:type="spellStart"/>
            <w:r w:rsidRPr="00173069">
              <w:rPr>
                <w:rFonts w:ascii="Arial" w:eastAsia="Batang" w:hAnsi="Arial"/>
                <w:sz w:val="18"/>
              </w:rPr>
              <w:t>SatelliteBackhaulCategory</w:t>
            </w:r>
            <w:proofErr w:type="spellEnd"/>
          </w:p>
        </w:tc>
        <w:tc>
          <w:tcPr>
            <w:tcW w:w="475" w:type="dxa"/>
          </w:tcPr>
          <w:p w14:paraId="1356E56C"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noProof/>
                <w:sz w:val="18"/>
              </w:rPr>
              <w:t>C</w:t>
            </w:r>
          </w:p>
        </w:tc>
        <w:tc>
          <w:tcPr>
            <w:tcW w:w="1188" w:type="dxa"/>
          </w:tcPr>
          <w:p w14:paraId="07AC240C" w14:textId="77777777" w:rsidR="00173069" w:rsidRPr="00173069" w:rsidRDefault="00173069" w:rsidP="00173069">
            <w:pPr>
              <w:keepNext/>
              <w:keepLines/>
              <w:spacing w:after="0"/>
              <w:jc w:val="center"/>
              <w:rPr>
                <w:rFonts w:ascii="Arial" w:eastAsia="Batang" w:hAnsi="Arial"/>
                <w:noProof/>
                <w:sz w:val="18"/>
                <w:lang w:eastAsia="zh-CN"/>
              </w:rPr>
            </w:pPr>
            <w:r w:rsidRPr="00173069">
              <w:rPr>
                <w:rFonts w:ascii="Arial" w:eastAsia="Batang" w:hAnsi="Arial"/>
                <w:sz w:val="18"/>
              </w:rPr>
              <w:t>0..1</w:t>
            </w:r>
          </w:p>
        </w:tc>
        <w:tc>
          <w:tcPr>
            <w:tcW w:w="3064" w:type="dxa"/>
          </w:tcPr>
          <w:p w14:paraId="71EFA298" w14:textId="77777777" w:rsidR="00173069" w:rsidRPr="00173069" w:rsidRDefault="00173069" w:rsidP="00173069">
            <w:pPr>
              <w:keepNext/>
              <w:keepLines/>
              <w:spacing w:after="0"/>
              <w:rPr>
                <w:rFonts w:ascii="Arial" w:eastAsia="Batang" w:hAnsi="Arial"/>
                <w:noProof/>
                <w:sz w:val="18"/>
                <w:lang w:eastAsia="zh-CN"/>
              </w:rPr>
            </w:pPr>
            <w:r w:rsidRPr="00173069">
              <w:rPr>
                <w:rFonts w:ascii="Arial" w:eastAsia="Batang" w:hAnsi="Arial"/>
                <w:noProof/>
                <w:sz w:val="18"/>
                <w:lang w:eastAsia="zh-CN"/>
              </w:rPr>
              <w:t>Indicates the type of the satellite when the AMF is aware that the UE is accessing over a gNB using satellite backhaul.</w:t>
            </w:r>
          </w:p>
          <w:p w14:paraId="113D90F1" w14:textId="77777777" w:rsidR="00173069" w:rsidRPr="00173069" w:rsidRDefault="00173069" w:rsidP="00173069">
            <w:pPr>
              <w:keepNext/>
              <w:keepLines/>
              <w:spacing w:after="0"/>
              <w:rPr>
                <w:rFonts w:ascii="Arial" w:eastAsia="Batang" w:hAnsi="Arial"/>
                <w:noProof/>
                <w:sz w:val="18"/>
                <w:lang w:eastAsia="zh-CN"/>
              </w:rPr>
            </w:pPr>
            <w:r w:rsidRPr="00173069">
              <w:rPr>
                <w:rFonts w:ascii="Arial" w:eastAsia="Batang" w:hAnsi="Arial"/>
                <w:noProof/>
                <w:sz w:val="18"/>
                <w:lang w:eastAsia="zh-CN"/>
              </w:rPr>
              <w:t>I</w:t>
            </w:r>
            <w:r w:rsidRPr="00173069">
              <w:rPr>
                <w:rFonts w:ascii="Arial" w:eastAsia="Batang" w:hAnsi="Arial" w:hint="eastAsia"/>
                <w:noProof/>
                <w:sz w:val="18"/>
                <w:lang w:eastAsia="zh-CN"/>
              </w:rPr>
              <w:t>t</w:t>
            </w:r>
            <w:r w:rsidRPr="00173069">
              <w:rPr>
                <w:rFonts w:ascii="Arial" w:eastAsia="Batang" w:hAnsi="Arial"/>
                <w:noProof/>
                <w:sz w:val="18"/>
                <w:lang w:eastAsia="zh-CN"/>
              </w:rPr>
              <w:t xml:space="preserve"> shall be provided by an AMF as NF service consumer based on configuration.</w:t>
            </w:r>
          </w:p>
        </w:tc>
        <w:tc>
          <w:tcPr>
            <w:tcW w:w="2434" w:type="dxa"/>
          </w:tcPr>
          <w:p w14:paraId="01EE1A70" w14:textId="77777777" w:rsidR="00173069" w:rsidRPr="00173069" w:rsidRDefault="00173069" w:rsidP="00173069">
            <w:pPr>
              <w:keepNext/>
              <w:keepLines/>
              <w:spacing w:after="0"/>
              <w:rPr>
                <w:rFonts w:ascii="Arial" w:eastAsia="Batang" w:hAnsi="Arial" w:cs="Arial"/>
                <w:noProof/>
                <w:sz w:val="18"/>
                <w:szCs w:val="18"/>
                <w:lang w:eastAsia="zh-CN"/>
              </w:rPr>
            </w:pPr>
            <w:proofErr w:type="spellStart"/>
            <w:r w:rsidRPr="00173069">
              <w:rPr>
                <w:rFonts w:ascii="Arial" w:eastAsia="Batang" w:hAnsi="Arial"/>
                <w:sz w:val="18"/>
              </w:rPr>
              <w:t>EnSatBackhaulCategoryChg</w:t>
            </w:r>
            <w:proofErr w:type="spellEnd"/>
          </w:p>
        </w:tc>
      </w:tr>
      <w:tr w:rsidR="00C17745" w:rsidRPr="00173069" w14:paraId="57CDAFE5" w14:textId="77777777" w:rsidTr="003F2CE9">
        <w:trPr>
          <w:jc w:val="center"/>
        </w:trPr>
        <w:tc>
          <w:tcPr>
            <w:tcW w:w="1859" w:type="dxa"/>
          </w:tcPr>
          <w:p w14:paraId="07333FFF" w14:textId="77777777" w:rsidR="00C17745" w:rsidRPr="00173069" w:rsidRDefault="00C17745" w:rsidP="00C17745">
            <w:pPr>
              <w:keepNext/>
              <w:keepLines/>
              <w:spacing w:after="0"/>
              <w:rPr>
                <w:rFonts w:ascii="Arial" w:eastAsia="Batang" w:hAnsi="Arial"/>
                <w:noProof/>
                <w:sz w:val="18"/>
              </w:rPr>
            </w:pPr>
            <w:r w:rsidRPr="00173069">
              <w:rPr>
                <w:rFonts w:ascii="Arial" w:eastAsia="Batang" w:hAnsi="Arial"/>
                <w:noProof/>
                <w:sz w:val="18"/>
              </w:rPr>
              <w:t>suppFeat</w:t>
            </w:r>
          </w:p>
        </w:tc>
        <w:tc>
          <w:tcPr>
            <w:tcW w:w="2254" w:type="dxa"/>
          </w:tcPr>
          <w:p w14:paraId="542ADDE5" w14:textId="77777777" w:rsidR="00C17745" w:rsidRPr="00173069" w:rsidRDefault="00C17745" w:rsidP="00C17745">
            <w:pPr>
              <w:keepNext/>
              <w:keepLines/>
              <w:spacing w:after="0"/>
              <w:rPr>
                <w:rFonts w:ascii="Arial" w:eastAsia="Batang" w:hAnsi="Arial"/>
                <w:noProof/>
                <w:sz w:val="18"/>
              </w:rPr>
            </w:pPr>
            <w:r w:rsidRPr="00173069">
              <w:rPr>
                <w:rFonts w:ascii="Arial" w:eastAsia="Batang" w:hAnsi="Arial"/>
                <w:noProof/>
                <w:sz w:val="18"/>
                <w:lang w:eastAsia="zh-CN"/>
              </w:rPr>
              <w:t>SupportedFeatures</w:t>
            </w:r>
          </w:p>
        </w:tc>
        <w:tc>
          <w:tcPr>
            <w:tcW w:w="475" w:type="dxa"/>
          </w:tcPr>
          <w:p w14:paraId="0B8F863E" w14:textId="77777777" w:rsidR="00C17745" w:rsidRPr="00173069" w:rsidRDefault="00C17745" w:rsidP="00C17745">
            <w:pPr>
              <w:keepNext/>
              <w:keepLines/>
              <w:spacing w:after="0"/>
              <w:jc w:val="center"/>
              <w:rPr>
                <w:rFonts w:ascii="Arial" w:eastAsia="Batang" w:hAnsi="Arial"/>
                <w:noProof/>
                <w:sz w:val="18"/>
              </w:rPr>
            </w:pPr>
            <w:r w:rsidRPr="00173069">
              <w:rPr>
                <w:rFonts w:ascii="Arial" w:eastAsia="Batang" w:hAnsi="Arial"/>
                <w:noProof/>
                <w:sz w:val="18"/>
              </w:rPr>
              <w:t>M</w:t>
            </w:r>
          </w:p>
        </w:tc>
        <w:tc>
          <w:tcPr>
            <w:tcW w:w="1188" w:type="dxa"/>
          </w:tcPr>
          <w:p w14:paraId="1C1DA928" w14:textId="77777777" w:rsidR="00C17745" w:rsidRPr="00173069" w:rsidRDefault="00C17745" w:rsidP="00C17745">
            <w:pPr>
              <w:keepNext/>
              <w:keepLines/>
              <w:spacing w:after="0"/>
              <w:jc w:val="center"/>
              <w:rPr>
                <w:rFonts w:ascii="Arial" w:eastAsia="Batang" w:hAnsi="Arial"/>
                <w:noProof/>
                <w:sz w:val="18"/>
              </w:rPr>
            </w:pPr>
            <w:r w:rsidRPr="00173069">
              <w:rPr>
                <w:rFonts w:ascii="Arial" w:eastAsia="Batang" w:hAnsi="Arial"/>
                <w:noProof/>
                <w:sz w:val="18"/>
              </w:rPr>
              <w:t>1</w:t>
            </w:r>
          </w:p>
        </w:tc>
        <w:tc>
          <w:tcPr>
            <w:tcW w:w="3064" w:type="dxa"/>
          </w:tcPr>
          <w:p w14:paraId="38EF1296" w14:textId="77777777" w:rsidR="00C17745" w:rsidRPr="00173069" w:rsidRDefault="00C17745" w:rsidP="00C17745">
            <w:pPr>
              <w:keepNext/>
              <w:keepLines/>
              <w:spacing w:after="0"/>
              <w:rPr>
                <w:rFonts w:ascii="Arial" w:eastAsia="Batang" w:hAnsi="Arial"/>
                <w:noProof/>
                <w:sz w:val="18"/>
              </w:rPr>
            </w:pPr>
            <w:r w:rsidRPr="00173069">
              <w:rPr>
                <w:rFonts w:ascii="Arial" w:eastAsia="Batang" w:hAnsi="Arial"/>
                <w:noProof/>
                <w:sz w:val="18"/>
              </w:rPr>
              <w:t>Indicates the features supported by the service consumer.</w:t>
            </w:r>
          </w:p>
        </w:tc>
        <w:tc>
          <w:tcPr>
            <w:tcW w:w="2434" w:type="dxa"/>
          </w:tcPr>
          <w:p w14:paraId="46A8E107" w14:textId="77777777" w:rsidR="00C17745" w:rsidRPr="00173069" w:rsidRDefault="00C17745" w:rsidP="00C17745">
            <w:pPr>
              <w:keepNext/>
              <w:keepLines/>
              <w:spacing w:after="0"/>
              <w:rPr>
                <w:rFonts w:ascii="Arial" w:eastAsia="Batang" w:hAnsi="Arial" w:cs="Arial"/>
                <w:noProof/>
                <w:sz w:val="18"/>
                <w:szCs w:val="18"/>
              </w:rPr>
            </w:pPr>
          </w:p>
        </w:tc>
      </w:tr>
      <w:tr w:rsidR="008820CF" w:rsidRPr="00173069" w14:paraId="6FE5E558" w14:textId="77777777" w:rsidTr="00323117">
        <w:trPr>
          <w:jc w:val="center"/>
          <w:ins w:id="218" w:author="Huawei_v1" w:date="2023-04-18T18:41:00Z"/>
        </w:trPr>
        <w:tc>
          <w:tcPr>
            <w:tcW w:w="11274" w:type="dxa"/>
            <w:gridSpan w:val="6"/>
          </w:tcPr>
          <w:p w14:paraId="6C82C5A9" w14:textId="78EEE93F" w:rsidR="008820CF" w:rsidRPr="00173069" w:rsidRDefault="008820CF" w:rsidP="008820CF">
            <w:pPr>
              <w:pStyle w:val="TAN"/>
              <w:rPr>
                <w:ins w:id="219" w:author="Huawei_v1" w:date="2023-04-18T18:41:00Z"/>
                <w:rFonts w:eastAsia="Batang" w:cs="Arial"/>
                <w:noProof/>
                <w:szCs w:val="18"/>
              </w:rPr>
            </w:pPr>
            <w:ins w:id="220" w:author="Huawei_v1" w:date="2023-04-18T18:42:00Z">
              <w:r w:rsidRPr="00F26352">
                <w:rPr>
                  <w:rFonts w:cs="Arial"/>
                  <w:noProof/>
                  <w:szCs w:val="18"/>
                </w:rPr>
                <w:t>NOTE:</w:t>
              </w:r>
              <w:r w:rsidRPr="00F26352">
                <w:rPr>
                  <w:rFonts w:eastAsia="Batang"/>
                  <w:noProof/>
                </w:rPr>
                <w:tab/>
              </w:r>
              <w:r w:rsidRPr="00F26352">
                <w:rPr>
                  <w:noProof/>
                </w:rPr>
                <w:t>The</w:t>
              </w:r>
              <w:r>
                <w:rPr>
                  <w:noProof/>
                </w:rPr>
                <w:t xml:space="preserve"> </w:t>
              </w:r>
              <w:r w:rsidRPr="00BE3CD2">
                <w:rPr>
                  <w:rFonts w:eastAsia="Batang"/>
                  <w:noProof/>
                  <w:lang w:eastAsia="zh-CN"/>
                </w:rPr>
                <w:t>"</w:t>
              </w:r>
              <w:r>
                <w:rPr>
                  <w:noProof/>
                </w:rPr>
                <w:t>mappedHomeSnssai</w:t>
              </w:r>
              <w:r w:rsidRPr="00BE3CD2">
                <w:rPr>
                  <w:rFonts w:eastAsia="Batang"/>
                  <w:noProof/>
                  <w:lang w:eastAsia="zh-CN"/>
                </w:rPr>
                <w:t>"</w:t>
              </w:r>
              <w:r>
                <w:rPr>
                  <w:noProof/>
                </w:rPr>
                <w:t xml:space="preserve"> attribute within the ConfiguredSnssai data type may only be provided if the </w:t>
              </w:r>
              <w:r w:rsidRPr="00BE3CD2">
                <w:rPr>
                  <w:rFonts w:eastAsia="Batang"/>
                  <w:noProof/>
                  <w:lang w:eastAsia="zh-CN"/>
                </w:rPr>
                <w:t>"</w:t>
              </w:r>
              <w:r>
                <w:rPr>
                  <w:rFonts w:eastAsia="Batang"/>
                  <w:noProof/>
                  <w:lang w:eastAsia="zh-CN"/>
                </w:rPr>
                <w:t>NssaiChange</w:t>
              </w:r>
              <w:r w:rsidRPr="00BE3CD2">
                <w:rPr>
                  <w:rFonts w:eastAsia="Batang"/>
                  <w:noProof/>
                  <w:lang w:eastAsia="zh-CN"/>
                </w:rPr>
                <w:t>"</w:t>
              </w:r>
              <w:r>
                <w:rPr>
                  <w:rFonts w:eastAsia="Batang"/>
                  <w:noProof/>
                  <w:lang w:eastAsia="zh-CN"/>
                </w:rPr>
                <w:t xml:space="preserve"> </w:t>
              </w:r>
              <w:r>
                <w:rPr>
                  <w:noProof/>
                </w:rPr>
                <w:t>feature is supported.</w:t>
              </w:r>
            </w:ins>
          </w:p>
        </w:tc>
      </w:tr>
      <w:tr w:rsidR="00C17745" w:rsidRPr="00173069" w:rsidDel="003E57B1" w14:paraId="5D73A09A" w14:textId="1AB3FE00" w:rsidTr="003F2CE9">
        <w:trPr>
          <w:jc w:val="center"/>
          <w:del w:id="221" w:author="Huawei_v1" w:date="2023-04-18T18:46:00Z"/>
        </w:trPr>
        <w:tc>
          <w:tcPr>
            <w:tcW w:w="1859" w:type="dxa"/>
          </w:tcPr>
          <w:p w14:paraId="08E1C2AE" w14:textId="5CA727AB" w:rsidR="00C17745" w:rsidRPr="00173069" w:rsidDel="003E57B1" w:rsidRDefault="00C17745" w:rsidP="00C17745">
            <w:pPr>
              <w:keepNext/>
              <w:keepLines/>
              <w:spacing w:after="0"/>
              <w:rPr>
                <w:del w:id="222" w:author="Huawei_v1" w:date="2023-04-18T18:46:00Z"/>
                <w:rFonts w:ascii="Arial" w:eastAsia="Batang" w:hAnsi="Arial"/>
                <w:noProof/>
                <w:sz w:val="18"/>
              </w:rPr>
            </w:pPr>
          </w:p>
        </w:tc>
        <w:tc>
          <w:tcPr>
            <w:tcW w:w="2254" w:type="dxa"/>
          </w:tcPr>
          <w:p w14:paraId="57F6428F" w14:textId="13A9B719" w:rsidR="00C17745" w:rsidRPr="00173069" w:rsidDel="003E57B1" w:rsidRDefault="00C17745" w:rsidP="00C17745">
            <w:pPr>
              <w:keepNext/>
              <w:keepLines/>
              <w:spacing w:after="0"/>
              <w:rPr>
                <w:del w:id="223" w:author="Huawei_v1" w:date="2023-04-18T18:46:00Z"/>
                <w:rFonts w:ascii="Arial" w:eastAsia="Batang" w:hAnsi="Arial"/>
                <w:noProof/>
                <w:sz w:val="18"/>
                <w:lang w:eastAsia="zh-CN"/>
              </w:rPr>
            </w:pPr>
          </w:p>
        </w:tc>
        <w:tc>
          <w:tcPr>
            <w:tcW w:w="475" w:type="dxa"/>
          </w:tcPr>
          <w:p w14:paraId="1D644E61" w14:textId="70E1E3BD" w:rsidR="00C17745" w:rsidRPr="00173069" w:rsidDel="003E57B1" w:rsidRDefault="00C17745" w:rsidP="00C17745">
            <w:pPr>
              <w:keepNext/>
              <w:keepLines/>
              <w:spacing w:after="0"/>
              <w:jc w:val="center"/>
              <w:rPr>
                <w:del w:id="224" w:author="Huawei_v1" w:date="2023-04-18T18:46:00Z"/>
                <w:rFonts w:ascii="Arial" w:eastAsia="Batang" w:hAnsi="Arial"/>
                <w:noProof/>
                <w:sz w:val="18"/>
              </w:rPr>
            </w:pPr>
          </w:p>
        </w:tc>
        <w:tc>
          <w:tcPr>
            <w:tcW w:w="1188" w:type="dxa"/>
          </w:tcPr>
          <w:p w14:paraId="2C1F9E54" w14:textId="24EAC991" w:rsidR="00C17745" w:rsidRPr="00173069" w:rsidDel="003E57B1" w:rsidRDefault="00C17745" w:rsidP="00C17745">
            <w:pPr>
              <w:keepNext/>
              <w:keepLines/>
              <w:spacing w:after="0"/>
              <w:jc w:val="center"/>
              <w:rPr>
                <w:del w:id="225" w:author="Huawei_v1" w:date="2023-04-18T18:46:00Z"/>
                <w:rFonts w:ascii="Arial" w:eastAsia="Batang" w:hAnsi="Arial"/>
                <w:noProof/>
                <w:sz w:val="18"/>
              </w:rPr>
            </w:pPr>
          </w:p>
        </w:tc>
        <w:tc>
          <w:tcPr>
            <w:tcW w:w="3064" w:type="dxa"/>
          </w:tcPr>
          <w:p w14:paraId="5409D41B" w14:textId="5E43758C" w:rsidR="00C17745" w:rsidRPr="00173069" w:rsidDel="003E57B1" w:rsidRDefault="00C17745" w:rsidP="00C17745">
            <w:pPr>
              <w:keepNext/>
              <w:keepLines/>
              <w:spacing w:after="0"/>
              <w:rPr>
                <w:del w:id="226" w:author="Huawei_v1" w:date="2023-04-18T18:46:00Z"/>
                <w:rFonts w:ascii="Arial" w:eastAsia="Batang" w:hAnsi="Arial"/>
                <w:noProof/>
                <w:sz w:val="18"/>
              </w:rPr>
            </w:pPr>
          </w:p>
        </w:tc>
        <w:tc>
          <w:tcPr>
            <w:tcW w:w="2434" w:type="dxa"/>
          </w:tcPr>
          <w:p w14:paraId="181AF69D" w14:textId="5D016CB3" w:rsidR="00C17745" w:rsidRPr="00173069" w:rsidDel="003E57B1" w:rsidRDefault="00C17745" w:rsidP="00C17745">
            <w:pPr>
              <w:keepNext/>
              <w:keepLines/>
              <w:spacing w:after="0"/>
              <w:rPr>
                <w:del w:id="227" w:author="Huawei_v1" w:date="2023-04-18T18:46:00Z"/>
                <w:rFonts w:ascii="Arial" w:eastAsia="Batang" w:hAnsi="Arial" w:cs="Arial"/>
                <w:noProof/>
                <w:sz w:val="18"/>
                <w:szCs w:val="18"/>
              </w:rPr>
            </w:pPr>
          </w:p>
        </w:tc>
      </w:t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tbl>
    <w:p w14:paraId="66CD7E7D" w14:textId="77777777" w:rsidR="00F26352" w:rsidRDefault="00F26352" w:rsidP="00F26352">
      <w:pPr>
        <w:rPr>
          <w:noProof/>
        </w:rPr>
      </w:pPr>
    </w:p>
    <w:p w14:paraId="747A7027"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53BB91" w14:textId="77777777" w:rsidR="00FF600B" w:rsidRPr="00FF600B" w:rsidRDefault="00FF600B" w:rsidP="00FF600B">
      <w:pPr>
        <w:keepNext/>
        <w:keepLines/>
        <w:spacing w:before="120"/>
        <w:ind w:left="1418" w:hanging="1418"/>
        <w:outlineLvl w:val="3"/>
        <w:rPr>
          <w:rFonts w:ascii="Arial" w:eastAsia="Batang" w:hAnsi="Arial"/>
          <w:noProof/>
          <w:sz w:val="24"/>
        </w:rPr>
      </w:pPr>
      <w:bookmarkStart w:id="228" w:name="_Toc120652822"/>
      <w:bookmarkStart w:id="229" w:name="_Toc129205609"/>
      <w:bookmarkStart w:id="230" w:name="_Toc129244428"/>
      <w:bookmarkStart w:id="231" w:name="_Toc130549890"/>
      <w:bookmarkStart w:id="232" w:name="_Toc28013437"/>
      <w:bookmarkStart w:id="233" w:name="_Toc34222350"/>
      <w:bookmarkStart w:id="234" w:name="_Toc36040533"/>
      <w:bookmarkStart w:id="235" w:name="_Toc39134462"/>
      <w:bookmarkStart w:id="236" w:name="_Toc43283409"/>
      <w:bookmarkStart w:id="237" w:name="_Toc45134449"/>
      <w:bookmarkStart w:id="238" w:name="_Toc49930049"/>
      <w:bookmarkStart w:id="239" w:name="_Toc50024169"/>
      <w:bookmarkStart w:id="240" w:name="_Toc51763657"/>
      <w:bookmarkStart w:id="241" w:name="_Toc56594521"/>
      <w:bookmarkStart w:id="242" w:name="_Toc67493863"/>
      <w:bookmarkStart w:id="243" w:name="_Toc68169767"/>
      <w:bookmarkStart w:id="244" w:name="_Toc73459377"/>
      <w:bookmarkStart w:id="245" w:name="_Toc73459500"/>
      <w:bookmarkStart w:id="246" w:name="_Toc74743037"/>
      <w:bookmarkStart w:id="247" w:name="_Toc112918322"/>
      <w:r w:rsidRPr="00FF600B">
        <w:rPr>
          <w:rFonts w:ascii="Arial" w:eastAsia="Batang" w:hAnsi="Arial"/>
          <w:noProof/>
          <w:sz w:val="24"/>
        </w:rPr>
        <w:lastRenderedPageBreak/>
        <w:t>5.6.2.4</w:t>
      </w:r>
      <w:r w:rsidRPr="00FF600B">
        <w:rPr>
          <w:rFonts w:ascii="Arial" w:eastAsia="Batang" w:hAnsi="Arial"/>
          <w:noProof/>
          <w:sz w:val="24"/>
        </w:rPr>
        <w:tab/>
        <w:t>Type PolicyAssociationUpdateRequest</w:t>
      </w:r>
      <w:bookmarkEnd w:id="228"/>
      <w:bookmarkEnd w:id="229"/>
      <w:bookmarkEnd w:id="230"/>
      <w:bookmarkEnd w:id="231"/>
    </w:p>
    <w:p w14:paraId="744F6C49" w14:textId="77777777" w:rsidR="00FF600B" w:rsidRPr="00FF600B" w:rsidRDefault="00FF600B" w:rsidP="00FF600B">
      <w:pPr>
        <w:keepNext/>
        <w:keepLines/>
        <w:spacing w:before="60"/>
        <w:jc w:val="center"/>
        <w:rPr>
          <w:rFonts w:ascii="Arial" w:eastAsia="Batang" w:hAnsi="Arial"/>
          <w:b/>
          <w:noProof/>
        </w:rPr>
      </w:pPr>
      <w:r w:rsidRPr="00FF600B">
        <w:rPr>
          <w:rFonts w:ascii="Arial" w:eastAsia="Batang" w:hAnsi="Arial"/>
          <w:b/>
          <w:noProof/>
        </w:rPr>
        <w:t>Table 5.6.2.4-1: Definition of type PolicyAssociationUpdateRequest</w:t>
      </w:r>
    </w:p>
    <w:tbl>
      <w:tblPr>
        <w:tblW w:w="94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6"/>
        <w:gridCol w:w="1681"/>
        <w:gridCol w:w="448"/>
        <w:gridCol w:w="1164"/>
        <w:gridCol w:w="3145"/>
        <w:gridCol w:w="1375"/>
      </w:tblGrid>
      <w:tr w:rsidR="00FF600B" w:rsidRPr="00FF600B" w14:paraId="6F104D12" w14:textId="77777777" w:rsidTr="00D559B4">
        <w:trPr>
          <w:jc w:val="center"/>
        </w:trPr>
        <w:tc>
          <w:tcPr>
            <w:tcW w:w="1626" w:type="dxa"/>
            <w:shd w:val="clear" w:color="auto" w:fill="C0C0C0"/>
            <w:hideMark/>
          </w:tcPr>
          <w:p w14:paraId="25FA18B8"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lastRenderedPageBreak/>
              <w:t>Attribute name</w:t>
            </w:r>
          </w:p>
        </w:tc>
        <w:tc>
          <w:tcPr>
            <w:tcW w:w="1681" w:type="dxa"/>
            <w:shd w:val="clear" w:color="auto" w:fill="C0C0C0"/>
            <w:hideMark/>
          </w:tcPr>
          <w:p w14:paraId="0693096A"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Data type</w:t>
            </w:r>
          </w:p>
        </w:tc>
        <w:tc>
          <w:tcPr>
            <w:tcW w:w="448" w:type="dxa"/>
            <w:shd w:val="clear" w:color="auto" w:fill="C0C0C0"/>
            <w:hideMark/>
          </w:tcPr>
          <w:p w14:paraId="51DCCE52"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P</w:t>
            </w:r>
          </w:p>
        </w:tc>
        <w:tc>
          <w:tcPr>
            <w:tcW w:w="1164" w:type="dxa"/>
            <w:shd w:val="clear" w:color="auto" w:fill="C0C0C0"/>
            <w:hideMark/>
          </w:tcPr>
          <w:p w14:paraId="1EE3FD14"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Cardinality</w:t>
            </w:r>
          </w:p>
        </w:tc>
        <w:tc>
          <w:tcPr>
            <w:tcW w:w="3145" w:type="dxa"/>
            <w:shd w:val="clear" w:color="auto" w:fill="C0C0C0"/>
            <w:hideMark/>
          </w:tcPr>
          <w:p w14:paraId="2B70A136"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Description</w:t>
            </w:r>
          </w:p>
        </w:tc>
        <w:tc>
          <w:tcPr>
            <w:tcW w:w="1375" w:type="dxa"/>
            <w:shd w:val="clear" w:color="auto" w:fill="C0C0C0"/>
          </w:tcPr>
          <w:p w14:paraId="1AE57042" w14:textId="77777777" w:rsidR="00FF600B" w:rsidRPr="00FF600B" w:rsidRDefault="00FF600B" w:rsidP="00FF600B">
            <w:pPr>
              <w:keepNext/>
              <w:keepLines/>
              <w:spacing w:after="0"/>
              <w:jc w:val="center"/>
              <w:rPr>
                <w:rFonts w:ascii="Arial" w:eastAsia="Batang" w:hAnsi="Arial"/>
                <w:b/>
                <w:noProof/>
                <w:sz w:val="18"/>
              </w:rPr>
            </w:pPr>
            <w:r w:rsidRPr="00FF600B">
              <w:rPr>
                <w:rFonts w:ascii="Arial" w:eastAsia="Batang" w:hAnsi="Arial"/>
                <w:b/>
                <w:noProof/>
                <w:sz w:val="18"/>
              </w:rPr>
              <w:t>Applicability</w:t>
            </w:r>
          </w:p>
        </w:tc>
      </w:tr>
      <w:tr w:rsidR="00FF600B" w:rsidRPr="00FF600B" w14:paraId="1050C210" w14:textId="77777777" w:rsidTr="00D559B4">
        <w:trPr>
          <w:jc w:val="center"/>
        </w:trPr>
        <w:tc>
          <w:tcPr>
            <w:tcW w:w="1626" w:type="dxa"/>
          </w:tcPr>
          <w:p w14:paraId="5F69951D"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notificationUri</w:t>
            </w:r>
          </w:p>
        </w:tc>
        <w:tc>
          <w:tcPr>
            <w:tcW w:w="1681" w:type="dxa"/>
          </w:tcPr>
          <w:p w14:paraId="708A50D3"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Uri</w:t>
            </w:r>
          </w:p>
        </w:tc>
        <w:tc>
          <w:tcPr>
            <w:tcW w:w="448" w:type="dxa"/>
          </w:tcPr>
          <w:p w14:paraId="054B9FF3"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4143D2F7"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62013594"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Identifies the recipient of Notifications sent by the PCF.</w:t>
            </w:r>
          </w:p>
        </w:tc>
        <w:tc>
          <w:tcPr>
            <w:tcW w:w="1375" w:type="dxa"/>
          </w:tcPr>
          <w:p w14:paraId="63716586"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4C8493BD" w14:textId="77777777" w:rsidTr="00D559B4">
        <w:trPr>
          <w:jc w:val="center"/>
        </w:trPr>
        <w:tc>
          <w:tcPr>
            <w:tcW w:w="1626" w:type="dxa"/>
          </w:tcPr>
          <w:p w14:paraId="0531A75F"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altNotifIpv4Addrs</w:t>
            </w:r>
          </w:p>
        </w:tc>
        <w:tc>
          <w:tcPr>
            <w:tcW w:w="1681" w:type="dxa"/>
          </w:tcPr>
          <w:p w14:paraId="5CEEACE5"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array(Ipv4Addr)</w:t>
            </w:r>
          </w:p>
        </w:tc>
        <w:tc>
          <w:tcPr>
            <w:tcW w:w="448" w:type="dxa"/>
          </w:tcPr>
          <w:p w14:paraId="4B6BAEAC"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7D18E262"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3EB1CB01"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Alternate or backup IPv4 Address(es) where to send Notifications.</w:t>
            </w:r>
          </w:p>
        </w:tc>
        <w:tc>
          <w:tcPr>
            <w:tcW w:w="1375" w:type="dxa"/>
          </w:tcPr>
          <w:p w14:paraId="45C5B383"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71C0AF98" w14:textId="77777777" w:rsidTr="00D559B4">
        <w:trPr>
          <w:jc w:val="center"/>
        </w:trPr>
        <w:tc>
          <w:tcPr>
            <w:tcW w:w="1626" w:type="dxa"/>
          </w:tcPr>
          <w:p w14:paraId="152489C3"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altNotifIpv6Addrs</w:t>
            </w:r>
          </w:p>
        </w:tc>
        <w:tc>
          <w:tcPr>
            <w:tcW w:w="1681" w:type="dxa"/>
          </w:tcPr>
          <w:p w14:paraId="35C5B7FC"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array(Ipv6Addr)</w:t>
            </w:r>
          </w:p>
        </w:tc>
        <w:tc>
          <w:tcPr>
            <w:tcW w:w="448" w:type="dxa"/>
          </w:tcPr>
          <w:p w14:paraId="7D301696"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38DF62B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6CDBDC60"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Alternate or backup IPv6 Address(es) where to send Notifications.</w:t>
            </w:r>
          </w:p>
        </w:tc>
        <w:tc>
          <w:tcPr>
            <w:tcW w:w="1375" w:type="dxa"/>
          </w:tcPr>
          <w:p w14:paraId="49A24869"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486B5BA8" w14:textId="77777777" w:rsidTr="00D559B4">
        <w:trPr>
          <w:jc w:val="center"/>
        </w:trPr>
        <w:tc>
          <w:tcPr>
            <w:tcW w:w="1626" w:type="dxa"/>
          </w:tcPr>
          <w:p w14:paraId="081D570E"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altNotifFqdns</w:t>
            </w:r>
          </w:p>
        </w:tc>
        <w:tc>
          <w:tcPr>
            <w:tcW w:w="1681" w:type="dxa"/>
          </w:tcPr>
          <w:p w14:paraId="68A158E0"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array(Fqdn)</w:t>
            </w:r>
          </w:p>
        </w:tc>
        <w:tc>
          <w:tcPr>
            <w:tcW w:w="448" w:type="dxa"/>
          </w:tcPr>
          <w:p w14:paraId="10DB6A56"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O</w:t>
            </w:r>
          </w:p>
        </w:tc>
        <w:tc>
          <w:tcPr>
            <w:tcW w:w="1164" w:type="dxa"/>
          </w:tcPr>
          <w:p w14:paraId="4C8B1A5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0F7F59AC"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Alternate or backup FQDN(s) where to send Notifications.</w:t>
            </w:r>
          </w:p>
        </w:tc>
        <w:tc>
          <w:tcPr>
            <w:tcW w:w="1375" w:type="dxa"/>
          </w:tcPr>
          <w:p w14:paraId="239FE6F0"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DD0BC70" w14:textId="77777777" w:rsidTr="00D559B4">
        <w:trPr>
          <w:jc w:val="center"/>
        </w:trPr>
        <w:tc>
          <w:tcPr>
            <w:tcW w:w="1626" w:type="dxa"/>
          </w:tcPr>
          <w:p w14:paraId="59A80709"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triggers</w:t>
            </w:r>
          </w:p>
        </w:tc>
        <w:tc>
          <w:tcPr>
            <w:tcW w:w="1681" w:type="dxa"/>
          </w:tcPr>
          <w:p w14:paraId="1E22B74B"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array(RequestTrigger)</w:t>
            </w:r>
          </w:p>
        </w:tc>
        <w:tc>
          <w:tcPr>
            <w:tcW w:w="448" w:type="dxa"/>
          </w:tcPr>
          <w:p w14:paraId="34DE759D"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5552D8CF"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66544FB1"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Request Triggers that the NF service consumer observes.</w:t>
            </w:r>
          </w:p>
        </w:tc>
        <w:tc>
          <w:tcPr>
            <w:tcW w:w="1375" w:type="dxa"/>
          </w:tcPr>
          <w:p w14:paraId="4B8238FA"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3DC47DF8" w14:textId="77777777" w:rsidTr="00D559B4">
        <w:trPr>
          <w:jc w:val="center"/>
        </w:trPr>
        <w:tc>
          <w:tcPr>
            <w:tcW w:w="1626" w:type="dxa"/>
          </w:tcPr>
          <w:p w14:paraId="2BDA0AED"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praStatuses</w:t>
            </w:r>
            <w:proofErr w:type="spellEnd"/>
          </w:p>
        </w:tc>
        <w:tc>
          <w:tcPr>
            <w:tcW w:w="1681" w:type="dxa"/>
          </w:tcPr>
          <w:p w14:paraId="66E1F1B3"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lang w:eastAsia="zh-CN"/>
              </w:rPr>
              <w:t>map(</w:t>
            </w:r>
            <w:proofErr w:type="spellStart"/>
            <w:r w:rsidRPr="00FF600B">
              <w:rPr>
                <w:rFonts w:ascii="Arial" w:eastAsia="Batang" w:hAnsi="Arial"/>
                <w:sz w:val="18"/>
                <w:lang w:eastAsia="zh-CN"/>
              </w:rPr>
              <w:t>Pr</w:t>
            </w:r>
            <w:r w:rsidRPr="00FF600B">
              <w:rPr>
                <w:rFonts w:ascii="Arial" w:eastAsia="Batang" w:hAnsi="Arial"/>
                <w:sz w:val="18"/>
              </w:rPr>
              <w:t>esence</w:t>
            </w:r>
            <w:r w:rsidRPr="00FF600B">
              <w:rPr>
                <w:rFonts w:ascii="Arial" w:eastAsia="Batang" w:hAnsi="Arial"/>
                <w:sz w:val="18"/>
                <w:lang w:eastAsia="zh-CN"/>
              </w:rPr>
              <w:t>Info</w:t>
            </w:r>
            <w:proofErr w:type="spellEnd"/>
            <w:r w:rsidRPr="00FF600B">
              <w:rPr>
                <w:rFonts w:ascii="Arial" w:eastAsia="Batang" w:hAnsi="Arial"/>
                <w:sz w:val="18"/>
                <w:lang w:eastAsia="zh-CN"/>
              </w:rPr>
              <w:t>)</w:t>
            </w:r>
          </w:p>
        </w:tc>
        <w:tc>
          <w:tcPr>
            <w:tcW w:w="448" w:type="dxa"/>
          </w:tcPr>
          <w:p w14:paraId="0502446F" w14:textId="77777777" w:rsidR="00FF600B" w:rsidRPr="00FF600B" w:rsidRDefault="00FF600B" w:rsidP="00FF600B">
            <w:pPr>
              <w:keepNext/>
              <w:keepLines/>
              <w:spacing w:after="0"/>
              <w:jc w:val="center"/>
              <w:rPr>
                <w:rFonts w:ascii="Arial" w:eastAsia="Batang" w:hAnsi="Arial"/>
                <w:sz w:val="18"/>
              </w:rPr>
            </w:pPr>
            <w:r w:rsidRPr="00FF600B">
              <w:rPr>
                <w:rFonts w:ascii="Arial" w:eastAsia="Batang" w:hAnsi="Arial"/>
                <w:sz w:val="18"/>
              </w:rPr>
              <w:t>C</w:t>
            </w:r>
          </w:p>
        </w:tc>
        <w:tc>
          <w:tcPr>
            <w:tcW w:w="1164" w:type="dxa"/>
          </w:tcPr>
          <w:p w14:paraId="43081916" w14:textId="77777777" w:rsidR="00FF600B" w:rsidRPr="00FF600B" w:rsidRDefault="00FF600B" w:rsidP="00FF600B">
            <w:pPr>
              <w:keepNext/>
              <w:keepLines/>
              <w:spacing w:after="0"/>
              <w:jc w:val="center"/>
              <w:rPr>
                <w:rFonts w:ascii="Arial" w:eastAsia="Batang" w:hAnsi="Arial"/>
                <w:sz w:val="18"/>
              </w:rPr>
            </w:pPr>
            <w:r w:rsidRPr="00FF600B">
              <w:rPr>
                <w:rFonts w:ascii="Arial" w:eastAsia="Batang" w:hAnsi="Arial"/>
                <w:sz w:val="18"/>
              </w:rPr>
              <w:t>1..N</w:t>
            </w:r>
          </w:p>
        </w:tc>
        <w:tc>
          <w:tcPr>
            <w:tcW w:w="3145" w:type="dxa"/>
          </w:tcPr>
          <w:p w14:paraId="28B734C4"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rPr>
              <w:t>If the Trigger "PRA_CH" is reported, the UE presence status for tracking area for which changes of the UE presence occurred shall be provided. The "</w:t>
            </w:r>
            <w:proofErr w:type="spellStart"/>
            <w:r w:rsidRPr="00FF600B">
              <w:rPr>
                <w:rFonts w:ascii="Arial" w:eastAsia="Batang" w:hAnsi="Arial"/>
                <w:sz w:val="18"/>
                <w:lang w:eastAsia="zh-CN"/>
              </w:rPr>
              <w:t>praId</w:t>
            </w:r>
            <w:proofErr w:type="spellEnd"/>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also be the key of the map. The "</w:t>
            </w:r>
            <w:proofErr w:type="spellStart"/>
            <w:r w:rsidRPr="00FF600B">
              <w:rPr>
                <w:rFonts w:ascii="Arial" w:eastAsia="Batang" w:hAnsi="Arial"/>
                <w:sz w:val="18"/>
              </w:rPr>
              <w:t>presenceState</w:t>
            </w:r>
            <w:proofErr w:type="spellEnd"/>
            <w:r w:rsidRPr="00FF600B">
              <w:rPr>
                <w:rFonts w:ascii="Arial" w:eastAsia="Batang" w:hAnsi="Arial"/>
                <w:sz w:val="18"/>
              </w:rPr>
              <w:t>"</w:t>
            </w:r>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be supplied. The "</w:t>
            </w:r>
            <w:proofErr w:type="spellStart"/>
            <w:r w:rsidRPr="00FF600B">
              <w:rPr>
                <w:rFonts w:ascii="Arial" w:eastAsia="Batang" w:hAnsi="Arial"/>
                <w:sz w:val="18"/>
                <w:lang w:eastAsia="zh-CN"/>
              </w:rPr>
              <w:t>additionalPraId</w:t>
            </w:r>
            <w:proofErr w:type="spellEnd"/>
            <w:r w:rsidRPr="00FF600B">
              <w:rPr>
                <w:rFonts w:ascii="Arial" w:eastAsia="Batang" w:hAnsi="Arial"/>
                <w:sz w:val="18"/>
              </w:rPr>
              <w:t>"</w:t>
            </w:r>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not be supplied. </w:t>
            </w:r>
            <w:r w:rsidRPr="00FF600B">
              <w:rPr>
                <w:rFonts w:ascii="Arial" w:eastAsia="Batang" w:hAnsi="Arial"/>
                <w:sz w:val="18"/>
              </w:rPr>
              <w:t>The "</w:t>
            </w:r>
            <w:proofErr w:type="spellStart"/>
            <w:r w:rsidRPr="00FF600B">
              <w:rPr>
                <w:rFonts w:ascii="Arial" w:eastAsia="Batang" w:hAnsi="Arial"/>
                <w:sz w:val="18"/>
                <w:lang w:eastAsia="zh-CN"/>
              </w:rPr>
              <w:t>praId</w:t>
            </w:r>
            <w:proofErr w:type="spellEnd"/>
            <w:r w:rsidRPr="00FF600B">
              <w:rPr>
                <w:rFonts w:ascii="Arial" w:eastAsia="Batang" w:hAnsi="Arial"/>
                <w:sz w:val="18"/>
                <w:lang w:eastAsia="zh-CN"/>
              </w:rPr>
              <w:t xml:space="preserve">" attribute within the </w:t>
            </w:r>
            <w:proofErr w:type="spellStart"/>
            <w:r w:rsidRPr="00FF600B">
              <w:rPr>
                <w:rFonts w:ascii="Arial" w:eastAsia="Batang" w:hAnsi="Arial"/>
                <w:sz w:val="18"/>
                <w:lang w:eastAsia="zh-CN"/>
              </w:rPr>
              <w:t>PresenceInfo</w:t>
            </w:r>
            <w:proofErr w:type="spellEnd"/>
            <w:r w:rsidRPr="00FF600B">
              <w:rPr>
                <w:rFonts w:ascii="Arial" w:eastAsia="Batang" w:hAnsi="Arial"/>
                <w:sz w:val="18"/>
                <w:lang w:eastAsia="zh-CN"/>
              </w:rPr>
              <w:t xml:space="preserve"> data type shall include the identifier of an individual presence reporting area.</w:t>
            </w:r>
          </w:p>
        </w:tc>
        <w:tc>
          <w:tcPr>
            <w:tcW w:w="1375" w:type="dxa"/>
          </w:tcPr>
          <w:p w14:paraId="176FF987" w14:textId="77777777" w:rsidR="00FF600B" w:rsidRPr="00FF600B" w:rsidRDefault="00FF600B" w:rsidP="00FF600B">
            <w:pPr>
              <w:keepNext/>
              <w:keepLines/>
              <w:spacing w:after="0"/>
              <w:rPr>
                <w:rFonts w:ascii="Arial" w:eastAsia="Batang" w:hAnsi="Arial" w:cs="Arial"/>
                <w:sz w:val="18"/>
                <w:szCs w:val="18"/>
              </w:rPr>
            </w:pPr>
          </w:p>
        </w:tc>
      </w:tr>
      <w:tr w:rsidR="00FF600B" w:rsidRPr="00FF600B" w14:paraId="15DFD42D" w14:textId="77777777" w:rsidTr="00D559B4">
        <w:trPr>
          <w:jc w:val="center"/>
        </w:trPr>
        <w:tc>
          <w:tcPr>
            <w:tcW w:w="1626" w:type="dxa"/>
          </w:tcPr>
          <w:p w14:paraId="36216956"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userLoc</w:t>
            </w:r>
          </w:p>
        </w:tc>
        <w:tc>
          <w:tcPr>
            <w:tcW w:w="1681" w:type="dxa"/>
          </w:tcPr>
          <w:p w14:paraId="3AD2E4B4"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UserLocation</w:t>
            </w:r>
            <w:proofErr w:type="spellEnd"/>
          </w:p>
        </w:tc>
        <w:tc>
          <w:tcPr>
            <w:tcW w:w="448" w:type="dxa"/>
          </w:tcPr>
          <w:p w14:paraId="479CACC6"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609D0A89"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3AA051C"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The location of the served UE shall be provided for trigger "LOC_CH".</w:t>
            </w:r>
          </w:p>
        </w:tc>
        <w:tc>
          <w:tcPr>
            <w:tcW w:w="1375" w:type="dxa"/>
          </w:tcPr>
          <w:p w14:paraId="2C92C6C2"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6C51180" w14:textId="77777777" w:rsidTr="00D559B4">
        <w:trPr>
          <w:jc w:val="center"/>
        </w:trPr>
        <w:tc>
          <w:tcPr>
            <w:tcW w:w="1626" w:type="dxa"/>
          </w:tcPr>
          <w:p w14:paraId="46DB71B4"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uePolDelResult</w:t>
            </w:r>
          </w:p>
        </w:tc>
        <w:tc>
          <w:tcPr>
            <w:tcW w:w="1681" w:type="dxa"/>
          </w:tcPr>
          <w:p w14:paraId="6BA5D86F"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UePolicyDeliveryResult</w:t>
            </w:r>
            <w:proofErr w:type="spellEnd"/>
          </w:p>
        </w:tc>
        <w:tc>
          <w:tcPr>
            <w:tcW w:w="448" w:type="dxa"/>
          </w:tcPr>
          <w:p w14:paraId="546D168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780725B7"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453EDF68"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tcPr>
          <w:p w14:paraId="180D716D"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7BAEA5A7" w14:textId="77777777" w:rsidTr="00D559B4">
        <w:trPr>
          <w:jc w:val="center"/>
        </w:trPr>
        <w:tc>
          <w:tcPr>
            <w:tcW w:w="1626" w:type="dxa"/>
          </w:tcPr>
          <w:p w14:paraId="613D5076"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hint="eastAsia"/>
                <w:noProof/>
                <w:sz w:val="18"/>
                <w:lang w:eastAsia="zh-CN"/>
              </w:rPr>
              <w:t>uePolTransFai</w:t>
            </w:r>
            <w:r w:rsidRPr="00FF600B">
              <w:rPr>
                <w:rFonts w:ascii="Arial" w:eastAsia="Batang" w:hAnsi="Arial"/>
                <w:noProof/>
                <w:sz w:val="18"/>
                <w:lang w:eastAsia="zh-CN"/>
              </w:rPr>
              <w:t>l</w:t>
            </w:r>
            <w:r w:rsidRPr="00FF600B">
              <w:rPr>
                <w:rFonts w:ascii="Arial" w:eastAsia="Batang" w:hAnsi="Arial" w:hint="eastAsia"/>
                <w:noProof/>
                <w:sz w:val="18"/>
                <w:lang w:eastAsia="zh-CN"/>
              </w:rPr>
              <w:t>Notif</w:t>
            </w:r>
          </w:p>
        </w:tc>
        <w:tc>
          <w:tcPr>
            <w:tcW w:w="1681" w:type="dxa"/>
          </w:tcPr>
          <w:p w14:paraId="0844AD77" w14:textId="77777777" w:rsidR="00FF600B" w:rsidRPr="00FF600B" w:rsidRDefault="00FF600B" w:rsidP="00FF600B">
            <w:pPr>
              <w:keepNext/>
              <w:keepLines/>
              <w:spacing w:after="0"/>
              <w:rPr>
                <w:rFonts w:ascii="Arial" w:eastAsia="Batang" w:hAnsi="Arial"/>
                <w:sz w:val="18"/>
              </w:rPr>
            </w:pPr>
            <w:r w:rsidRPr="00FF600B">
              <w:rPr>
                <w:rFonts w:ascii="Arial" w:eastAsia="Batang" w:hAnsi="Arial"/>
                <w:noProof/>
                <w:sz w:val="18"/>
              </w:rPr>
              <w:t>UePolicyTransferFailureNotification</w:t>
            </w:r>
          </w:p>
        </w:tc>
        <w:tc>
          <w:tcPr>
            <w:tcW w:w="448" w:type="dxa"/>
          </w:tcPr>
          <w:p w14:paraId="4DBF659A"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42A9A7B3"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193674E"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noProof/>
                <w:sz w:val="18"/>
                <w:lang w:eastAsia="zh-CN"/>
              </w:rPr>
              <w:t xml:space="preserve">The </w:t>
            </w:r>
            <w:r w:rsidRPr="00FF600B">
              <w:rPr>
                <w:rFonts w:ascii="Arial" w:eastAsia="Batang" w:hAnsi="Arial" w:hint="eastAsia"/>
                <w:noProof/>
                <w:sz w:val="18"/>
                <w:lang w:eastAsia="zh-CN"/>
              </w:rPr>
              <w:t>UE policy transfer failure notif</w:t>
            </w:r>
            <w:r w:rsidRPr="00FF600B">
              <w:rPr>
                <w:rFonts w:ascii="Arial" w:eastAsia="Batang" w:hAnsi="Arial"/>
                <w:noProof/>
                <w:sz w:val="18"/>
                <w:lang w:eastAsia="zh-CN"/>
              </w:rPr>
              <w:t>i</w:t>
            </w:r>
            <w:r w:rsidRPr="00FF600B">
              <w:rPr>
                <w:rFonts w:ascii="Arial" w:eastAsia="Batang" w:hAnsi="Arial" w:hint="eastAsia"/>
                <w:noProof/>
                <w:sz w:val="18"/>
                <w:lang w:eastAsia="zh-CN"/>
              </w:rPr>
              <w:t>cat</w:t>
            </w:r>
            <w:r w:rsidRPr="00FF600B">
              <w:rPr>
                <w:rFonts w:ascii="Arial" w:eastAsia="Batang" w:hAnsi="Arial"/>
                <w:noProof/>
                <w:sz w:val="18"/>
                <w:lang w:eastAsia="zh-CN"/>
              </w:rPr>
              <w:t>i</w:t>
            </w:r>
            <w:r w:rsidRPr="00FF600B">
              <w:rPr>
                <w:rFonts w:ascii="Arial" w:eastAsia="Batang" w:hAnsi="Arial" w:hint="eastAsia"/>
                <w:noProof/>
                <w:sz w:val="18"/>
                <w:lang w:eastAsia="zh-CN"/>
              </w:rPr>
              <w:t xml:space="preserve">on. </w:t>
            </w:r>
            <w:r w:rsidRPr="00FF600B">
              <w:rPr>
                <w:rFonts w:ascii="Arial" w:eastAsia="Batang" w:hAnsi="Arial"/>
                <w:noProof/>
                <w:sz w:val="18"/>
                <w:lang w:eastAsia="zh-CN"/>
              </w:rPr>
              <w:t>Shall be the provided together with trigger "UE_</w:t>
            </w:r>
            <w:r w:rsidRPr="00FF600B">
              <w:rPr>
                <w:rFonts w:ascii="Arial" w:eastAsia="Batang" w:hAnsi="Arial"/>
                <w:sz w:val="18"/>
              </w:rPr>
              <w:t>POLICY</w:t>
            </w:r>
            <w:r w:rsidRPr="00FF600B">
              <w:rPr>
                <w:rFonts w:ascii="Arial" w:eastAsia="Batang" w:hAnsi="Arial"/>
                <w:noProof/>
                <w:sz w:val="18"/>
                <w:lang w:eastAsia="zh-CN"/>
              </w:rPr>
              <w:t>" when a</w:t>
            </w:r>
            <w:r w:rsidRPr="00FF600B">
              <w:rPr>
                <w:rFonts w:ascii="Arial" w:eastAsia="Batang" w:hAnsi="Arial"/>
                <w:sz w:val="18"/>
              </w:rP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tcPr>
          <w:p w14:paraId="0EEED6AF"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CE9C68A" w14:textId="77777777" w:rsidTr="00D559B4">
        <w:trPr>
          <w:jc w:val="center"/>
        </w:trPr>
        <w:tc>
          <w:tcPr>
            <w:tcW w:w="1626" w:type="dxa"/>
          </w:tcPr>
          <w:p w14:paraId="7615F834"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noProof/>
                <w:sz w:val="18"/>
              </w:rPr>
              <w:t>uePolReq</w:t>
            </w:r>
          </w:p>
        </w:tc>
        <w:tc>
          <w:tcPr>
            <w:tcW w:w="1681" w:type="dxa"/>
          </w:tcPr>
          <w:p w14:paraId="43DFE724"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 xml:space="preserve">UePolicyRequest </w:t>
            </w:r>
          </w:p>
        </w:tc>
        <w:tc>
          <w:tcPr>
            <w:tcW w:w="448" w:type="dxa"/>
          </w:tcPr>
          <w:p w14:paraId="7FB31A7A"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noProof/>
                <w:sz w:val="18"/>
              </w:rPr>
              <w:t>C</w:t>
            </w:r>
          </w:p>
        </w:tc>
        <w:tc>
          <w:tcPr>
            <w:tcW w:w="1164" w:type="dxa"/>
          </w:tcPr>
          <w:p w14:paraId="150BC8B0"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01EBFEA" w14:textId="77777777" w:rsidR="00FF600B" w:rsidRPr="00FF600B" w:rsidRDefault="00FF600B" w:rsidP="00FF600B">
            <w:pPr>
              <w:keepNext/>
              <w:keepLines/>
              <w:spacing w:after="0"/>
              <w:rPr>
                <w:rFonts w:ascii="Arial" w:eastAsia="Batang" w:hAnsi="Arial"/>
                <w:noProof/>
                <w:sz w:val="18"/>
                <w:lang w:eastAsia="zh-CN"/>
              </w:rPr>
            </w:pPr>
            <w:r w:rsidRPr="00FF600B">
              <w:rPr>
                <w:rFonts w:ascii="Arial" w:eastAsia="Batang" w:hAnsi="Arial"/>
                <w:noProof/>
                <w:sz w:val="18"/>
              </w:rPr>
              <w:t xml:space="preserve">A request for UE Policies. Shall be provided together with trigger "UE_POLICY" </w:t>
            </w:r>
            <w:r w:rsidRPr="00FF600B">
              <w:rPr>
                <w:rFonts w:ascii="Arial" w:eastAsia="Batang" w:hAnsi="Arial"/>
                <w:sz w:val="18"/>
              </w:rPr>
              <w:t xml:space="preserve">when </w:t>
            </w:r>
            <w:r w:rsidRPr="00FF600B">
              <w:rPr>
                <w:rFonts w:ascii="Arial" w:eastAsia="Batang" w:hAnsi="Arial"/>
                <w:noProof/>
                <w:sz w:val="18"/>
              </w:rPr>
              <w:t xml:space="preserve">the V-PCF receives an </w:t>
            </w:r>
            <w:r w:rsidRPr="00FF600B">
              <w:rPr>
                <w:rFonts w:ascii="Arial" w:eastAsia="Batang" w:hAnsi="Arial"/>
                <w:sz w:val="18"/>
              </w:rPr>
              <w:t xml:space="preserve">"UE POLICY PROVISIONING REQUEST" message, as defined in </w:t>
            </w:r>
            <w:r w:rsidRPr="00FF600B">
              <w:rPr>
                <w:rFonts w:ascii="Arial" w:eastAsia="Batang" w:hAnsi="Arial"/>
                <w:noProof/>
                <w:sz w:val="18"/>
              </w:rPr>
              <w:t xml:space="preserve">clause 7.2.1.1 of 3GPP TS 24.587 [24], if the "V2X" feature is supported, and/or </w:t>
            </w:r>
            <w:r w:rsidRPr="00FF600B">
              <w:rPr>
                <w:rFonts w:ascii="Arial" w:eastAsia="Batang" w:hAnsi="Arial"/>
                <w:sz w:val="18"/>
              </w:rPr>
              <w:t xml:space="preserve">when </w:t>
            </w:r>
            <w:r w:rsidRPr="00FF600B">
              <w:rPr>
                <w:rFonts w:ascii="Arial" w:eastAsia="Batang" w:hAnsi="Arial"/>
                <w:noProof/>
                <w:sz w:val="18"/>
              </w:rPr>
              <w:t xml:space="preserve">the V-PCF receives an </w:t>
            </w:r>
            <w:r w:rsidRPr="00FF600B">
              <w:rPr>
                <w:rFonts w:ascii="Arial" w:eastAsia="Batang" w:hAnsi="Arial"/>
                <w:sz w:val="18"/>
              </w:rPr>
              <w:t xml:space="preserve">"UE POLICY PROVISIONING REQUEST" message for 5G </w:t>
            </w:r>
            <w:proofErr w:type="spellStart"/>
            <w:r w:rsidRPr="00FF600B">
              <w:rPr>
                <w:rFonts w:ascii="Arial" w:eastAsia="Batang" w:hAnsi="Arial"/>
                <w:sz w:val="18"/>
              </w:rPr>
              <w:t>ProSe</w:t>
            </w:r>
            <w:proofErr w:type="spellEnd"/>
            <w:r w:rsidRPr="00FF600B">
              <w:rPr>
                <w:rFonts w:ascii="Arial" w:eastAsia="Batang" w:hAnsi="Arial"/>
                <w:sz w:val="18"/>
              </w:rPr>
              <w:t xml:space="preserve">, as defined in </w:t>
            </w:r>
            <w:r w:rsidRPr="00FF600B">
              <w:rPr>
                <w:rFonts w:ascii="Arial" w:eastAsia="Batang" w:hAnsi="Arial"/>
                <w:noProof/>
                <w:sz w:val="18"/>
              </w:rPr>
              <w:t>clause 10.4.1 of 3GPP TS 24.554 [28], if the "ProSe" feature is supported</w:t>
            </w:r>
            <w:r w:rsidRPr="00FF600B">
              <w:rPr>
                <w:rFonts w:ascii="Arial" w:eastAsia="Batang" w:hAnsi="Arial"/>
                <w:sz w:val="18"/>
                <w:lang w:eastAsia="zh-CN"/>
              </w:rPr>
              <w:t>.</w:t>
            </w:r>
          </w:p>
        </w:tc>
        <w:tc>
          <w:tcPr>
            <w:tcW w:w="1375" w:type="dxa"/>
          </w:tcPr>
          <w:p w14:paraId="36B51B6C"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V2X</w:t>
            </w:r>
            <w:r w:rsidRPr="00FF600B">
              <w:rPr>
                <w:rFonts w:ascii="Arial" w:eastAsia="Batang" w:hAnsi="Arial"/>
                <w:sz w:val="18"/>
                <w:lang w:eastAsia="zh-CN"/>
              </w:rPr>
              <w:t xml:space="preserve">, </w:t>
            </w:r>
            <w:proofErr w:type="spellStart"/>
            <w:r w:rsidRPr="00FF600B">
              <w:rPr>
                <w:rFonts w:ascii="Arial" w:eastAsia="Batang" w:hAnsi="Arial"/>
                <w:sz w:val="18"/>
                <w:lang w:eastAsia="zh-CN"/>
              </w:rPr>
              <w:t>ProSe</w:t>
            </w:r>
            <w:proofErr w:type="spellEnd"/>
          </w:p>
        </w:tc>
      </w:tr>
      <w:tr w:rsidR="00FF600B" w:rsidRPr="00FF600B" w14:paraId="6A88D19D" w14:textId="77777777" w:rsidTr="00D559B4">
        <w:trPr>
          <w:jc w:val="center"/>
        </w:trPr>
        <w:tc>
          <w:tcPr>
            <w:tcW w:w="1626" w:type="dxa"/>
          </w:tcPr>
          <w:p w14:paraId="0F728F3A"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lastRenderedPageBreak/>
              <w:t>guami</w:t>
            </w:r>
          </w:p>
        </w:tc>
        <w:tc>
          <w:tcPr>
            <w:tcW w:w="1681" w:type="dxa"/>
          </w:tcPr>
          <w:p w14:paraId="38ED578C"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Guami</w:t>
            </w:r>
            <w:proofErr w:type="spellEnd"/>
          </w:p>
        </w:tc>
        <w:tc>
          <w:tcPr>
            <w:tcW w:w="448" w:type="dxa"/>
          </w:tcPr>
          <w:p w14:paraId="04446789"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C</w:t>
            </w:r>
          </w:p>
        </w:tc>
        <w:tc>
          <w:tcPr>
            <w:tcW w:w="1164" w:type="dxa"/>
          </w:tcPr>
          <w:p w14:paraId="4F44A5CC"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17995156"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noProof/>
                <w:sz w:val="18"/>
              </w:rPr>
              <w:t xml:space="preserve">The </w:t>
            </w:r>
            <w:r w:rsidRPr="00FF600B">
              <w:rPr>
                <w:rFonts w:ascii="Arial" w:eastAsia="Batang" w:hAnsi="Arial"/>
                <w:sz w:val="18"/>
                <w:lang w:eastAsia="zh-CN"/>
              </w:rPr>
              <w:t>Globally Unique AMF Identifier (GUAMI) shall be provided by an AMF as NF service consumer during the AMF relocation.</w:t>
            </w:r>
          </w:p>
        </w:tc>
        <w:tc>
          <w:tcPr>
            <w:tcW w:w="1375" w:type="dxa"/>
          </w:tcPr>
          <w:p w14:paraId="6FD21BFE"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56430226" w14:textId="77777777" w:rsidTr="00D559B4">
        <w:trPr>
          <w:jc w:val="center"/>
        </w:trPr>
        <w:tc>
          <w:tcPr>
            <w:tcW w:w="1626" w:type="dxa"/>
          </w:tcPr>
          <w:p w14:paraId="1DDE5512" w14:textId="77777777" w:rsidR="00FF600B" w:rsidRPr="00FF600B" w:rsidRDefault="00FF600B" w:rsidP="00FF600B">
            <w:pPr>
              <w:keepNext/>
              <w:keepLines/>
              <w:spacing w:after="0"/>
              <w:rPr>
                <w:rFonts w:ascii="Arial" w:eastAsia="Batang" w:hAnsi="Arial"/>
                <w:noProof/>
                <w:sz w:val="18"/>
              </w:rPr>
            </w:pPr>
            <w:proofErr w:type="spellStart"/>
            <w:r w:rsidRPr="00FF600B">
              <w:rPr>
                <w:rFonts w:ascii="Arial" w:eastAsia="Batang" w:hAnsi="Arial"/>
                <w:sz w:val="18"/>
              </w:rPr>
              <w:t>servingNfId</w:t>
            </w:r>
            <w:proofErr w:type="spellEnd"/>
          </w:p>
        </w:tc>
        <w:tc>
          <w:tcPr>
            <w:tcW w:w="1681" w:type="dxa"/>
          </w:tcPr>
          <w:p w14:paraId="75724FA1"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NfInstanceId</w:t>
            </w:r>
            <w:proofErr w:type="spellEnd"/>
          </w:p>
        </w:tc>
        <w:tc>
          <w:tcPr>
            <w:tcW w:w="448" w:type="dxa"/>
          </w:tcPr>
          <w:p w14:paraId="3D65C741"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0499D485"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1C7AA5DF" w14:textId="77777777" w:rsidR="00FF600B" w:rsidRPr="00FF600B" w:rsidRDefault="00FF600B" w:rsidP="00FF600B">
            <w:pPr>
              <w:keepNext/>
              <w:keepLines/>
              <w:spacing w:after="0"/>
              <w:rPr>
                <w:rFonts w:ascii="Arial" w:eastAsia="Batang" w:hAnsi="Arial"/>
                <w:noProof/>
                <w:sz w:val="18"/>
              </w:rPr>
            </w:pPr>
            <w:r w:rsidRPr="00FF600B">
              <w:rPr>
                <w:rFonts w:ascii="Arial" w:eastAsia="Batang" w:hAnsi="Arial" w:cs="Arial"/>
                <w:sz w:val="18"/>
                <w:szCs w:val="18"/>
              </w:rPr>
              <w:t>It shall contain the identifier of the new AMF during the AMF relocation.</w:t>
            </w:r>
          </w:p>
        </w:tc>
        <w:tc>
          <w:tcPr>
            <w:tcW w:w="1375" w:type="dxa"/>
          </w:tcPr>
          <w:p w14:paraId="283A0E4A" w14:textId="77777777" w:rsidR="00FF600B" w:rsidRPr="00FF600B" w:rsidRDefault="00FF600B" w:rsidP="00FF600B">
            <w:pPr>
              <w:keepNext/>
              <w:keepLines/>
              <w:spacing w:after="0"/>
              <w:rPr>
                <w:rFonts w:ascii="Arial" w:eastAsia="Batang" w:hAnsi="Arial" w:cs="Arial"/>
                <w:noProof/>
                <w:sz w:val="18"/>
                <w:szCs w:val="18"/>
              </w:rPr>
            </w:pPr>
          </w:p>
        </w:tc>
      </w:tr>
      <w:tr w:rsidR="00FF600B" w:rsidRPr="00FF600B" w14:paraId="37497D25" w14:textId="77777777" w:rsidTr="00D559B4">
        <w:trPr>
          <w:jc w:val="center"/>
        </w:trPr>
        <w:tc>
          <w:tcPr>
            <w:tcW w:w="1626" w:type="dxa"/>
          </w:tcPr>
          <w:p w14:paraId="63B660C4"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plmnId</w:t>
            </w:r>
            <w:proofErr w:type="spellEnd"/>
          </w:p>
        </w:tc>
        <w:tc>
          <w:tcPr>
            <w:tcW w:w="1681" w:type="dxa"/>
          </w:tcPr>
          <w:p w14:paraId="66AB2DCC"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PlmnIdNid</w:t>
            </w:r>
            <w:proofErr w:type="spellEnd"/>
          </w:p>
        </w:tc>
        <w:tc>
          <w:tcPr>
            <w:tcW w:w="448" w:type="dxa"/>
          </w:tcPr>
          <w:p w14:paraId="5008C8D8"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7C0DE939"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3CB918FB"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sz w:val="18"/>
                <w:szCs w:val="18"/>
              </w:rPr>
              <w:t xml:space="preserve">The </w:t>
            </w:r>
            <w:r w:rsidRPr="00FF600B">
              <w:rPr>
                <w:rFonts w:ascii="Arial" w:eastAsia="Batang" w:hAnsi="Arial"/>
                <w:noProof/>
                <w:sz w:val="18"/>
              </w:rPr>
              <w:t xml:space="preserve">serving </w:t>
            </w:r>
            <w:r w:rsidRPr="00FF600B">
              <w:rPr>
                <w:rFonts w:ascii="Arial" w:eastAsia="Batang" w:hAnsi="Arial"/>
                <w:sz w:val="18"/>
              </w:rPr>
              <w:t xml:space="preserve">network identity (a </w:t>
            </w:r>
            <w:r w:rsidRPr="00FF600B">
              <w:rPr>
                <w:rFonts w:ascii="Arial" w:eastAsia="Batang" w:hAnsi="Arial" w:cs="Arial"/>
                <w:sz w:val="18"/>
                <w:szCs w:val="18"/>
              </w:rPr>
              <w:t xml:space="preserve">PLMN </w:t>
            </w:r>
            <w:r w:rsidRPr="00FF600B">
              <w:rPr>
                <w:rFonts w:ascii="Arial" w:eastAsia="Batang" w:hAnsi="Arial"/>
                <w:sz w:val="18"/>
              </w:rPr>
              <w:t>or an SNPN)</w:t>
            </w:r>
            <w:r w:rsidRPr="00FF600B">
              <w:rPr>
                <w:rFonts w:ascii="Arial" w:eastAsia="Batang" w:hAnsi="Arial" w:cs="Arial"/>
                <w:sz w:val="18"/>
                <w:szCs w:val="18"/>
              </w:rPr>
              <w:t xml:space="preserve"> of the served UE shall be provided for trigger "PLMN_CH".</w:t>
            </w:r>
          </w:p>
        </w:tc>
        <w:tc>
          <w:tcPr>
            <w:tcW w:w="1375" w:type="dxa"/>
          </w:tcPr>
          <w:p w14:paraId="240036F8"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PlmnChange</w:t>
            </w:r>
          </w:p>
        </w:tc>
      </w:tr>
      <w:tr w:rsidR="00FF600B" w:rsidRPr="00FF600B" w14:paraId="63628DC5" w14:textId="77777777" w:rsidTr="00D559B4">
        <w:trPr>
          <w:jc w:val="center"/>
        </w:trPr>
        <w:tc>
          <w:tcPr>
            <w:tcW w:w="1626" w:type="dxa"/>
          </w:tcPr>
          <w:p w14:paraId="1952BEFF"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hint="eastAsia"/>
                <w:sz w:val="18"/>
              </w:rPr>
              <w:t>con</w:t>
            </w:r>
            <w:r w:rsidRPr="00FF600B">
              <w:rPr>
                <w:rFonts w:ascii="Arial" w:eastAsia="Batang" w:hAnsi="Arial"/>
                <w:sz w:val="18"/>
              </w:rPr>
              <w:t>n</w:t>
            </w:r>
            <w:r w:rsidRPr="00FF600B">
              <w:rPr>
                <w:rFonts w:ascii="Arial" w:eastAsia="Batang" w:hAnsi="Arial" w:hint="eastAsia"/>
                <w:sz w:val="18"/>
              </w:rPr>
              <w:t>ect</w:t>
            </w:r>
            <w:r w:rsidRPr="00FF600B">
              <w:rPr>
                <w:rFonts w:ascii="Arial" w:eastAsia="Batang" w:hAnsi="Arial"/>
                <w:sz w:val="18"/>
              </w:rPr>
              <w:t>State</w:t>
            </w:r>
            <w:proofErr w:type="spellEnd"/>
          </w:p>
        </w:tc>
        <w:tc>
          <w:tcPr>
            <w:tcW w:w="1681" w:type="dxa"/>
          </w:tcPr>
          <w:p w14:paraId="16760C37"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CmState</w:t>
            </w:r>
            <w:proofErr w:type="spellEnd"/>
          </w:p>
        </w:tc>
        <w:tc>
          <w:tcPr>
            <w:tcW w:w="448" w:type="dxa"/>
          </w:tcPr>
          <w:p w14:paraId="49BF49B6"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hint="eastAsia"/>
                <w:noProof/>
                <w:sz w:val="18"/>
                <w:lang w:eastAsia="zh-CN"/>
              </w:rPr>
              <w:t>C</w:t>
            </w:r>
          </w:p>
        </w:tc>
        <w:tc>
          <w:tcPr>
            <w:tcW w:w="1164" w:type="dxa"/>
          </w:tcPr>
          <w:p w14:paraId="4A7B99A4"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0..1</w:t>
            </w:r>
          </w:p>
        </w:tc>
        <w:tc>
          <w:tcPr>
            <w:tcW w:w="3145" w:type="dxa"/>
          </w:tcPr>
          <w:p w14:paraId="02C21035"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hint="eastAsia"/>
                <w:sz w:val="18"/>
                <w:szCs w:val="18"/>
              </w:rPr>
              <w:t xml:space="preserve">The </w:t>
            </w:r>
            <w:r w:rsidRPr="00FF600B">
              <w:rPr>
                <w:rFonts w:ascii="Arial" w:eastAsia="Batang" w:hAnsi="Arial" w:cs="Arial"/>
                <w:sz w:val="18"/>
                <w:szCs w:val="18"/>
              </w:rPr>
              <w:t>connectivity state of the served UE shall be provided for trigger "</w:t>
            </w:r>
            <w:r w:rsidRPr="00FF600B">
              <w:rPr>
                <w:rFonts w:ascii="Arial" w:eastAsia="Batang" w:hAnsi="Arial" w:cs="Arial" w:hint="eastAsia"/>
                <w:sz w:val="18"/>
                <w:szCs w:val="18"/>
              </w:rPr>
              <w:t>CON_ST</w:t>
            </w:r>
            <w:r w:rsidRPr="00FF600B">
              <w:rPr>
                <w:rFonts w:ascii="Arial" w:eastAsia="Batang" w:hAnsi="Arial" w:cs="Arial"/>
                <w:sz w:val="18"/>
                <w:szCs w:val="18"/>
              </w:rPr>
              <w:t>ATE</w:t>
            </w:r>
            <w:r w:rsidRPr="00FF600B">
              <w:rPr>
                <w:rFonts w:ascii="Arial" w:eastAsia="Batang" w:hAnsi="Arial" w:cs="Arial" w:hint="eastAsia"/>
                <w:sz w:val="18"/>
                <w:szCs w:val="18"/>
              </w:rPr>
              <w:t>_CH</w:t>
            </w:r>
            <w:r w:rsidRPr="00FF600B">
              <w:rPr>
                <w:rFonts w:ascii="Arial" w:eastAsia="Batang" w:hAnsi="Arial" w:cs="Arial"/>
                <w:sz w:val="18"/>
                <w:szCs w:val="18"/>
              </w:rPr>
              <w:t>".</w:t>
            </w:r>
          </w:p>
        </w:tc>
        <w:tc>
          <w:tcPr>
            <w:tcW w:w="1375" w:type="dxa"/>
          </w:tcPr>
          <w:p w14:paraId="69F47CBF"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ConnectivityStateChange</w:t>
            </w:r>
          </w:p>
        </w:tc>
      </w:tr>
      <w:tr w:rsidR="00FF600B" w:rsidRPr="00FF600B" w14:paraId="55FF71D1" w14:textId="77777777" w:rsidTr="00D559B4">
        <w:trPr>
          <w:jc w:val="center"/>
        </w:trPr>
        <w:tc>
          <w:tcPr>
            <w:tcW w:w="1626" w:type="dxa"/>
          </w:tcPr>
          <w:p w14:paraId="56E59C00"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groupIds</w:t>
            </w:r>
            <w:proofErr w:type="spellEnd"/>
          </w:p>
        </w:tc>
        <w:tc>
          <w:tcPr>
            <w:tcW w:w="1681" w:type="dxa"/>
          </w:tcPr>
          <w:p w14:paraId="419E993F"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rPr>
              <w:t>array(</w:t>
            </w:r>
            <w:proofErr w:type="spellStart"/>
            <w:r w:rsidRPr="00FF600B">
              <w:rPr>
                <w:rFonts w:ascii="Arial" w:eastAsia="Batang" w:hAnsi="Arial"/>
                <w:sz w:val="18"/>
              </w:rPr>
              <w:t>GroupId</w:t>
            </w:r>
            <w:proofErr w:type="spellEnd"/>
            <w:r w:rsidRPr="00FF600B">
              <w:rPr>
                <w:rFonts w:ascii="Arial" w:eastAsia="Batang" w:hAnsi="Arial"/>
                <w:sz w:val="18"/>
              </w:rPr>
              <w:t>)</w:t>
            </w:r>
          </w:p>
        </w:tc>
        <w:tc>
          <w:tcPr>
            <w:tcW w:w="448" w:type="dxa"/>
          </w:tcPr>
          <w:p w14:paraId="7C69D947"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noProof/>
                <w:sz w:val="18"/>
                <w:lang w:eastAsia="zh-CN"/>
              </w:rPr>
              <w:t>C</w:t>
            </w:r>
          </w:p>
        </w:tc>
        <w:tc>
          <w:tcPr>
            <w:tcW w:w="1164" w:type="dxa"/>
          </w:tcPr>
          <w:p w14:paraId="03C17F5E"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313FF551"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sz w:val="18"/>
                <w:szCs w:val="18"/>
              </w:rPr>
              <w:t>Internal Group Identifier(s) of the served UE. Shall be provided for trigger "GROUP_ID_LIST_CHG".</w:t>
            </w:r>
          </w:p>
        </w:tc>
        <w:tc>
          <w:tcPr>
            <w:tcW w:w="1375" w:type="dxa"/>
          </w:tcPr>
          <w:p w14:paraId="7DB2F8CB"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GroupIdListChange</w:t>
            </w:r>
          </w:p>
        </w:tc>
      </w:tr>
      <w:tr w:rsidR="00FF600B" w:rsidRPr="00FF600B" w14:paraId="2FAD964F" w14:textId="77777777" w:rsidTr="00D559B4">
        <w:trPr>
          <w:jc w:val="center"/>
        </w:trPr>
        <w:tc>
          <w:tcPr>
            <w:tcW w:w="1626" w:type="dxa"/>
          </w:tcPr>
          <w:p w14:paraId="43BE3252" w14:textId="77777777" w:rsidR="00FF600B" w:rsidRPr="00FF600B" w:rsidRDefault="00FF600B" w:rsidP="00FF600B">
            <w:pPr>
              <w:keepNext/>
              <w:keepLines/>
              <w:spacing w:after="0"/>
              <w:rPr>
                <w:rFonts w:ascii="Arial" w:eastAsia="Batang" w:hAnsi="Arial"/>
                <w:sz w:val="18"/>
              </w:rPr>
            </w:pPr>
            <w:proofErr w:type="spellStart"/>
            <w:r w:rsidRPr="00FF600B">
              <w:rPr>
                <w:rFonts w:ascii="Arial" w:eastAsia="Batang" w:hAnsi="Arial"/>
                <w:sz w:val="18"/>
              </w:rPr>
              <w:t>proSeCapab</w:t>
            </w:r>
            <w:proofErr w:type="spellEnd"/>
          </w:p>
        </w:tc>
        <w:tc>
          <w:tcPr>
            <w:tcW w:w="1681" w:type="dxa"/>
          </w:tcPr>
          <w:p w14:paraId="729D53FF" w14:textId="77777777" w:rsidR="00FF600B" w:rsidRPr="00FF600B" w:rsidRDefault="00FF600B" w:rsidP="00FF600B">
            <w:pPr>
              <w:keepNext/>
              <w:keepLines/>
              <w:spacing w:after="0"/>
              <w:rPr>
                <w:rFonts w:ascii="Arial" w:eastAsia="Batang" w:hAnsi="Arial"/>
                <w:sz w:val="18"/>
              </w:rPr>
            </w:pPr>
            <w:r w:rsidRPr="00FF600B">
              <w:rPr>
                <w:rFonts w:ascii="Arial" w:eastAsia="Batang" w:hAnsi="Arial"/>
                <w:sz w:val="18"/>
              </w:rPr>
              <w:t>array(</w:t>
            </w:r>
            <w:proofErr w:type="spellStart"/>
            <w:r w:rsidRPr="00FF600B">
              <w:rPr>
                <w:rFonts w:ascii="Arial" w:eastAsia="Batang" w:hAnsi="Arial"/>
                <w:sz w:val="18"/>
              </w:rPr>
              <w:t>ProSeCapability</w:t>
            </w:r>
            <w:proofErr w:type="spellEnd"/>
            <w:r w:rsidRPr="00FF600B">
              <w:rPr>
                <w:rFonts w:ascii="Arial" w:eastAsia="Batang" w:hAnsi="Arial"/>
                <w:sz w:val="18"/>
              </w:rPr>
              <w:t>)</w:t>
            </w:r>
          </w:p>
        </w:tc>
        <w:tc>
          <w:tcPr>
            <w:tcW w:w="448" w:type="dxa"/>
          </w:tcPr>
          <w:p w14:paraId="18AC402C" w14:textId="77777777" w:rsidR="00FF600B" w:rsidRPr="00FF600B" w:rsidRDefault="00FF600B" w:rsidP="00FF600B">
            <w:pPr>
              <w:keepNext/>
              <w:keepLines/>
              <w:spacing w:after="0"/>
              <w:jc w:val="center"/>
              <w:rPr>
                <w:rFonts w:ascii="Arial" w:eastAsia="Batang" w:hAnsi="Arial"/>
                <w:noProof/>
                <w:sz w:val="18"/>
                <w:lang w:eastAsia="zh-CN"/>
              </w:rPr>
            </w:pPr>
            <w:r w:rsidRPr="00FF600B">
              <w:rPr>
                <w:rFonts w:ascii="Arial" w:eastAsia="Batang" w:hAnsi="Arial"/>
                <w:noProof/>
                <w:sz w:val="18"/>
                <w:lang w:eastAsia="zh-CN"/>
              </w:rPr>
              <w:t>O</w:t>
            </w:r>
          </w:p>
        </w:tc>
        <w:tc>
          <w:tcPr>
            <w:tcW w:w="1164" w:type="dxa"/>
          </w:tcPr>
          <w:p w14:paraId="23268611" w14:textId="77777777" w:rsidR="00FF600B" w:rsidRPr="00FF600B" w:rsidRDefault="00FF600B" w:rsidP="00FF600B">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17F208DA" w14:textId="77777777" w:rsidR="00FF600B" w:rsidRPr="00FF600B" w:rsidRDefault="00FF600B" w:rsidP="00FF600B">
            <w:pPr>
              <w:keepNext/>
              <w:keepLines/>
              <w:spacing w:after="0"/>
              <w:rPr>
                <w:rFonts w:ascii="Arial" w:eastAsia="Batang" w:hAnsi="Arial" w:cs="Arial"/>
                <w:sz w:val="18"/>
                <w:szCs w:val="18"/>
              </w:rPr>
            </w:pPr>
            <w:r w:rsidRPr="00FF600B">
              <w:rPr>
                <w:rFonts w:ascii="Arial" w:eastAsia="Batang" w:hAnsi="Arial" w:cs="Arial" w:hint="eastAsia"/>
                <w:sz w:val="18"/>
                <w:szCs w:val="18"/>
              </w:rPr>
              <w:t>I</w:t>
            </w:r>
            <w:r w:rsidRPr="00FF600B">
              <w:rPr>
                <w:rFonts w:ascii="Arial" w:eastAsia="Batang" w:hAnsi="Arial" w:cs="Arial"/>
                <w:sz w:val="18"/>
                <w:szCs w:val="18"/>
              </w:rPr>
              <w:t xml:space="preserve">ndicates whether the UE is capable of one or more of the </w:t>
            </w:r>
            <w:proofErr w:type="spellStart"/>
            <w:r w:rsidRPr="00FF600B">
              <w:rPr>
                <w:rFonts w:ascii="Arial" w:eastAsia="Batang" w:hAnsi="Arial" w:cs="Arial"/>
                <w:sz w:val="18"/>
                <w:szCs w:val="18"/>
              </w:rPr>
              <w:t>the</w:t>
            </w:r>
            <w:proofErr w:type="spellEnd"/>
            <w:r w:rsidRPr="00FF600B">
              <w:rPr>
                <w:rFonts w:ascii="Arial" w:eastAsia="Batang" w:hAnsi="Arial" w:cs="Arial"/>
                <w:sz w:val="18"/>
                <w:szCs w:val="18"/>
              </w:rPr>
              <w:t xml:space="preserve"> following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Capabilities: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Direct Discovery,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Direct Communication, Layer-2 and/or Layer 3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UE-to-Network Relay and Layer-2 and/or Layer 3 5G </w:t>
            </w:r>
            <w:proofErr w:type="spellStart"/>
            <w:r w:rsidRPr="00FF600B">
              <w:rPr>
                <w:rFonts w:ascii="Arial" w:eastAsia="Batang" w:hAnsi="Arial" w:cs="Arial"/>
                <w:sz w:val="18"/>
                <w:szCs w:val="18"/>
              </w:rPr>
              <w:t>ProSe</w:t>
            </w:r>
            <w:proofErr w:type="spellEnd"/>
            <w:r w:rsidRPr="00FF600B">
              <w:rPr>
                <w:rFonts w:ascii="Arial" w:eastAsia="Batang" w:hAnsi="Arial" w:cs="Arial"/>
                <w:sz w:val="18"/>
                <w:szCs w:val="18"/>
              </w:rPr>
              <w:t xml:space="preserve"> Remote UE.</w:t>
            </w:r>
          </w:p>
        </w:tc>
        <w:tc>
          <w:tcPr>
            <w:tcW w:w="1375" w:type="dxa"/>
          </w:tcPr>
          <w:p w14:paraId="3B4A6265" w14:textId="77777777" w:rsidR="00FF600B" w:rsidRPr="00FF600B" w:rsidRDefault="00FF600B" w:rsidP="00FF600B">
            <w:pPr>
              <w:keepNext/>
              <w:keepLines/>
              <w:spacing w:after="0"/>
              <w:rPr>
                <w:rFonts w:ascii="Arial" w:eastAsia="Batang" w:hAnsi="Arial" w:cs="Arial"/>
                <w:noProof/>
                <w:sz w:val="18"/>
                <w:szCs w:val="18"/>
              </w:rPr>
            </w:pPr>
            <w:r w:rsidRPr="00FF600B">
              <w:rPr>
                <w:rFonts w:ascii="Arial" w:eastAsia="Batang" w:hAnsi="Arial" w:cs="Arial"/>
                <w:noProof/>
                <w:sz w:val="18"/>
                <w:szCs w:val="18"/>
              </w:rPr>
              <w:t>ProSe</w:t>
            </w:r>
          </w:p>
        </w:tc>
      </w:tr>
      <w:tr w:rsidR="00D559B4" w:rsidRPr="00FF600B" w14:paraId="3EBFB14D" w14:textId="77777777" w:rsidTr="00D559B4">
        <w:trPr>
          <w:jc w:val="center"/>
        </w:trPr>
        <w:tc>
          <w:tcPr>
            <w:tcW w:w="1626" w:type="dxa"/>
          </w:tcPr>
          <w:p w14:paraId="27BB08C5" w14:textId="7E4DEDCF" w:rsidR="00D559B4" w:rsidRPr="00FF600B" w:rsidRDefault="00D559B4" w:rsidP="00D559B4">
            <w:pPr>
              <w:keepNext/>
              <w:keepLines/>
              <w:spacing w:after="0"/>
              <w:rPr>
                <w:rFonts w:ascii="Arial" w:eastAsia="Batang" w:hAnsi="Arial"/>
                <w:sz w:val="18"/>
              </w:rPr>
            </w:pPr>
            <w:r w:rsidRPr="00FF600B">
              <w:rPr>
                <w:rFonts w:ascii="Arial" w:eastAsia="Batang" w:hAnsi="Arial"/>
                <w:noProof/>
                <w:sz w:val="18"/>
              </w:rPr>
              <w:t>confSnssais</w:t>
            </w:r>
          </w:p>
        </w:tc>
        <w:tc>
          <w:tcPr>
            <w:tcW w:w="1681" w:type="dxa"/>
          </w:tcPr>
          <w:p w14:paraId="4D4C47A1" w14:textId="0840153C" w:rsidR="00D559B4" w:rsidRPr="00FF600B" w:rsidRDefault="00D559B4" w:rsidP="00D559B4">
            <w:pPr>
              <w:keepNext/>
              <w:keepLines/>
              <w:spacing w:after="0"/>
              <w:rPr>
                <w:rFonts w:ascii="Arial" w:eastAsia="Batang" w:hAnsi="Arial"/>
                <w:sz w:val="18"/>
              </w:rPr>
            </w:pPr>
            <w:r w:rsidRPr="00FF600B">
              <w:rPr>
                <w:rFonts w:ascii="Arial" w:eastAsia="Batang" w:hAnsi="Arial"/>
                <w:noProof/>
                <w:sz w:val="18"/>
                <w:lang w:eastAsia="zh-CN"/>
              </w:rPr>
              <w:t>array(</w:t>
            </w:r>
            <w:ins w:id="248" w:author="Huawei_v1" w:date="2023-04-18T17:45:00Z">
              <w:r w:rsidR="00F84B7C" w:rsidRPr="00B53EF1">
                <w:rPr>
                  <w:rFonts w:ascii="Arial" w:eastAsia="Batang" w:hAnsi="Arial"/>
                  <w:noProof/>
                  <w:sz w:val="18"/>
                </w:rPr>
                <w:t>Configured</w:t>
              </w:r>
            </w:ins>
            <w:r w:rsidRPr="00FF600B">
              <w:rPr>
                <w:rFonts w:ascii="Arial" w:eastAsia="Batang" w:hAnsi="Arial"/>
                <w:noProof/>
                <w:sz w:val="18"/>
                <w:lang w:eastAsia="zh-CN"/>
              </w:rPr>
              <w:t>Snssai)</w:t>
            </w:r>
          </w:p>
        </w:tc>
        <w:tc>
          <w:tcPr>
            <w:tcW w:w="448" w:type="dxa"/>
          </w:tcPr>
          <w:p w14:paraId="0264D212" w14:textId="1A01635B" w:rsidR="00D559B4" w:rsidRPr="00FF600B" w:rsidRDefault="00D559B4" w:rsidP="00D559B4">
            <w:pPr>
              <w:keepNext/>
              <w:keepLines/>
              <w:spacing w:after="0"/>
              <w:jc w:val="center"/>
              <w:rPr>
                <w:rFonts w:ascii="Arial" w:eastAsia="Batang" w:hAnsi="Arial"/>
                <w:noProof/>
                <w:sz w:val="18"/>
                <w:lang w:eastAsia="zh-CN"/>
              </w:rPr>
            </w:pPr>
            <w:del w:id="249" w:author="Huawei_v1" w:date="2023-04-18T17:45:00Z">
              <w:r w:rsidRPr="00FF600B" w:rsidDel="00F84B7C">
                <w:rPr>
                  <w:rFonts w:ascii="Arial" w:eastAsia="Batang" w:hAnsi="Arial"/>
                  <w:noProof/>
                  <w:sz w:val="18"/>
                </w:rPr>
                <w:delText>O</w:delText>
              </w:r>
            </w:del>
            <w:ins w:id="250" w:author="Huawei_v1" w:date="2023-04-18T17:45:00Z">
              <w:r w:rsidR="00F84B7C">
                <w:rPr>
                  <w:rFonts w:ascii="Arial" w:eastAsia="Batang" w:hAnsi="Arial"/>
                  <w:noProof/>
                  <w:sz w:val="18"/>
                </w:rPr>
                <w:t>C</w:t>
              </w:r>
            </w:ins>
          </w:p>
        </w:tc>
        <w:tc>
          <w:tcPr>
            <w:tcW w:w="1164" w:type="dxa"/>
          </w:tcPr>
          <w:p w14:paraId="70DBA333" w14:textId="2CD1AF0E" w:rsidR="00D559B4" w:rsidRPr="00FF600B" w:rsidRDefault="00D559B4" w:rsidP="00D559B4">
            <w:pPr>
              <w:keepNext/>
              <w:keepLines/>
              <w:spacing w:after="0"/>
              <w:jc w:val="center"/>
              <w:rPr>
                <w:rFonts w:ascii="Arial" w:eastAsia="Batang" w:hAnsi="Arial"/>
                <w:noProof/>
                <w:sz w:val="18"/>
              </w:rPr>
            </w:pPr>
            <w:r w:rsidRPr="00FF600B">
              <w:rPr>
                <w:rFonts w:ascii="Arial" w:eastAsia="Batang" w:hAnsi="Arial"/>
                <w:noProof/>
                <w:sz w:val="18"/>
              </w:rPr>
              <w:t>1..N</w:t>
            </w:r>
          </w:p>
        </w:tc>
        <w:tc>
          <w:tcPr>
            <w:tcW w:w="3145" w:type="dxa"/>
          </w:tcPr>
          <w:p w14:paraId="43C97729" w14:textId="7ADFFE24" w:rsidR="00323117" w:rsidDel="00B340E0" w:rsidRDefault="00D559B4" w:rsidP="00D559B4">
            <w:pPr>
              <w:keepNext/>
              <w:keepLines/>
              <w:spacing w:after="0"/>
              <w:rPr>
                <w:ins w:id="251" w:author="Huawei_v1" w:date="2023-04-18T17:46:00Z"/>
                <w:del w:id="252" w:author="Huawei_v3" w:date="2023-04-21T11:58:00Z"/>
                <w:rFonts w:ascii="Arial" w:eastAsia="Batang" w:hAnsi="Arial"/>
                <w:noProof/>
                <w:sz w:val="18"/>
              </w:rPr>
            </w:pPr>
            <w:r w:rsidRPr="00FF600B">
              <w:rPr>
                <w:rFonts w:ascii="Arial" w:eastAsia="Batang" w:hAnsi="Arial"/>
                <w:noProof/>
                <w:sz w:val="18"/>
              </w:rPr>
              <w:t>The Configured NSSAI for the serving PLMN</w:t>
            </w:r>
            <w:del w:id="253" w:author="Huawei_v1" w:date="2023-04-18T17:46:00Z">
              <w:r w:rsidRPr="00FF600B" w:rsidDel="00F84B7C">
                <w:rPr>
                  <w:rFonts w:ascii="Arial" w:eastAsia="Batang" w:hAnsi="Arial"/>
                  <w:noProof/>
                  <w:sz w:val="18"/>
                </w:rPr>
                <w:delText xml:space="preserve"> </w:delText>
              </w:r>
            </w:del>
            <w:ins w:id="254" w:author="Huawei_v1" w:date="2023-04-18T17:46:00Z">
              <w:r w:rsidR="00F84B7C">
                <w:rPr>
                  <w:rFonts w:ascii="Arial" w:eastAsia="Batang" w:hAnsi="Arial"/>
                  <w:noProof/>
                  <w:sz w:val="18"/>
                </w:rPr>
                <w:t>,</w:t>
              </w:r>
              <w:r w:rsidR="00F84B7C">
                <w:rPr>
                  <w:rFonts w:ascii="Arial" w:eastAsia="Batang" w:hAnsi="Arial"/>
                  <w:noProof/>
                  <w:sz w:val="18"/>
                  <w:lang w:eastAsia="zh-CN"/>
                </w:rPr>
                <w:t xml:space="preserve"> and </w:t>
              </w:r>
              <w:r w:rsidR="00F84B7C" w:rsidRPr="00184D19">
                <w:rPr>
                  <w:rFonts w:ascii="Arial" w:eastAsia="Batang" w:hAnsi="Arial"/>
                  <w:noProof/>
                  <w:sz w:val="18"/>
                  <w:lang w:eastAsia="zh-CN"/>
                </w:rPr>
                <w:t>optional</w:t>
              </w:r>
            </w:ins>
            <w:ins w:id="255" w:author="Huawei_v2" w:date="2023-04-21T17:49:00Z">
              <w:r w:rsidR="007640EF">
                <w:rPr>
                  <w:rFonts w:ascii="Arial" w:eastAsia="Batang" w:hAnsi="Arial"/>
                  <w:noProof/>
                  <w:sz w:val="18"/>
                  <w:lang w:eastAsia="zh-CN"/>
                </w:rPr>
                <w:t>ly</w:t>
              </w:r>
            </w:ins>
            <w:ins w:id="256" w:author="Huawei_v1" w:date="2023-04-18T17:46:00Z">
              <w:r w:rsidR="00F84B7C" w:rsidRPr="00BE3CD2">
                <w:rPr>
                  <w:rFonts w:ascii="Arial" w:eastAsia="Batang" w:hAnsi="Arial" w:hint="eastAsia"/>
                  <w:noProof/>
                  <w:sz w:val="18"/>
                  <w:lang w:eastAsia="zh-CN"/>
                </w:rPr>
                <w:t xml:space="preserve"> </w:t>
              </w:r>
              <w:r w:rsidR="00F84B7C" w:rsidRPr="00BE3CD2">
                <w:rPr>
                  <w:rFonts w:ascii="Arial" w:eastAsia="Batang" w:hAnsi="Arial"/>
                  <w:noProof/>
                  <w:sz w:val="18"/>
                  <w:lang w:eastAsia="zh-CN"/>
                </w:rPr>
                <w:t>the mapped S-NSSAI value of home network corresponding to the configured S-NSSAI in the serving PLMN</w:t>
              </w:r>
            </w:ins>
            <w:r w:rsidRPr="00FF600B">
              <w:rPr>
                <w:rFonts w:ascii="Arial" w:eastAsia="Batang" w:hAnsi="Arial"/>
                <w:noProof/>
                <w:sz w:val="18"/>
              </w:rPr>
              <w:t>.</w:t>
            </w:r>
          </w:p>
          <w:p w14:paraId="3510D13E" w14:textId="5822FB5D" w:rsidR="00F84B7C" w:rsidRPr="00FF600B" w:rsidRDefault="00B340E0" w:rsidP="00D559B4">
            <w:pPr>
              <w:keepNext/>
              <w:keepLines/>
              <w:spacing w:after="0"/>
              <w:rPr>
                <w:rFonts w:ascii="Arial" w:eastAsia="Batang" w:hAnsi="Arial" w:cs="Arial"/>
                <w:sz w:val="18"/>
                <w:szCs w:val="18"/>
              </w:rPr>
            </w:pPr>
            <w:ins w:id="257" w:author="Huawei_v1" w:date="2023-04-21T12:01:00Z">
              <w:r>
                <w:rPr>
                  <w:rFonts w:ascii="Arial" w:eastAsia="Batang" w:hAnsi="Arial"/>
                  <w:noProof/>
                  <w:sz w:val="18"/>
                  <w:lang w:eastAsia="zh-CN"/>
                </w:rPr>
                <w:t>I</w:t>
              </w:r>
            </w:ins>
            <w:ins w:id="258" w:author="Huawei_v1" w:date="2023-04-18T17:46:00Z">
              <w:r w:rsidR="00F84B7C">
                <w:rPr>
                  <w:rFonts w:ascii="Arial" w:eastAsia="Batang" w:hAnsi="Arial"/>
                  <w:noProof/>
                  <w:sz w:val="18"/>
                  <w:lang w:eastAsia="zh-CN"/>
                </w:rPr>
                <w:t xml:space="preserve">t shall be provided for trigger </w:t>
              </w:r>
              <w:r w:rsidR="00F84B7C" w:rsidRPr="00BE3CD2">
                <w:rPr>
                  <w:rFonts w:ascii="Arial" w:eastAsia="Batang" w:hAnsi="Arial"/>
                  <w:noProof/>
                  <w:sz w:val="18"/>
                  <w:lang w:eastAsia="zh-CN"/>
                </w:rPr>
                <w:t>"</w:t>
              </w:r>
              <w:r w:rsidR="00F84B7C">
                <w:rPr>
                  <w:rFonts w:ascii="Arial" w:eastAsia="Batang" w:hAnsi="Arial"/>
                  <w:noProof/>
                  <w:sz w:val="18"/>
                  <w:lang w:eastAsia="zh-CN"/>
                </w:rPr>
                <w:t>CONF_NSSAI</w:t>
              </w:r>
              <w:r w:rsidR="00F84B7C" w:rsidRPr="00F26352">
                <w:rPr>
                  <w:rFonts w:ascii="Arial" w:eastAsia="Batang" w:hAnsi="Arial"/>
                  <w:noProof/>
                  <w:sz w:val="18"/>
                  <w:lang w:eastAsia="zh-CN"/>
                </w:rPr>
                <w:t>_CH</w:t>
              </w:r>
              <w:r w:rsidR="00F84B7C" w:rsidRPr="00BE3CD2">
                <w:rPr>
                  <w:rFonts w:ascii="Arial" w:eastAsia="Batang" w:hAnsi="Arial"/>
                  <w:noProof/>
                  <w:sz w:val="18"/>
                  <w:lang w:eastAsia="zh-CN"/>
                </w:rPr>
                <w:t>".</w:t>
              </w:r>
            </w:ins>
            <w:ins w:id="259" w:author="Huawei_v1" w:date="2023-04-18T18:43:00Z">
              <w:r w:rsidR="00363E99">
                <w:rPr>
                  <w:rFonts w:ascii="Arial" w:eastAsia="Batang" w:hAnsi="Arial"/>
                  <w:noProof/>
                  <w:sz w:val="18"/>
                  <w:lang w:eastAsia="zh-CN"/>
                </w:rPr>
                <w:t xml:space="preserve"> (NOTE)</w:t>
              </w:r>
            </w:ins>
          </w:p>
        </w:tc>
        <w:tc>
          <w:tcPr>
            <w:tcW w:w="1375" w:type="dxa"/>
          </w:tcPr>
          <w:p w14:paraId="61380FB6" w14:textId="6521C809" w:rsidR="00D559B4" w:rsidRPr="00FF600B" w:rsidRDefault="00D559B4" w:rsidP="00D559B4">
            <w:pPr>
              <w:keepNext/>
              <w:keepLines/>
              <w:spacing w:after="0"/>
              <w:rPr>
                <w:rFonts w:ascii="Arial" w:eastAsia="Batang" w:hAnsi="Arial" w:cs="Arial"/>
                <w:noProof/>
                <w:sz w:val="18"/>
                <w:szCs w:val="18"/>
              </w:rPr>
            </w:pPr>
            <w:r w:rsidRPr="00FF600B">
              <w:rPr>
                <w:rFonts w:ascii="Arial" w:eastAsia="Batang" w:hAnsi="Arial" w:cs="Arial"/>
                <w:noProof/>
                <w:sz w:val="18"/>
                <w:szCs w:val="18"/>
              </w:rPr>
              <w:t>SliceAwareANDSP</w:t>
            </w:r>
            <w:ins w:id="260" w:author="Huawei_v1" w:date="2023-04-18T17:46:00Z">
              <w:r w:rsidR="00F84B7C">
                <w:rPr>
                  <w:rFonts w:ascii="Arial" w:eastAsia="Batang" w:hAnsi="Arial" w:cs="Arial"/>
                  <w:noProof/>
                  <w:sz w:val="18"/>
                  <w:szCs w:val="18"/>
                </w:rPr>
                <w:t>,</w:t>
              </w:r>
              <w:r w:rsidR="00F84B7C">
                <w:rPr>
                  <w:rFonts w:ascii="Arial" w:hAnsi="Arial"/>
                  <w:sz w:val="18"/>
                </w:rPr>
                <w:t xml:space="preserve"> </w:t>
              </w:r>
              <w:proofErr w:type="spellStart"/>
              <w:r w:rsidR="00F84B7C">
                <w:rPr>
                  <w:rFonts w:ascii="Arial" w:hAnsi="Arial"/>
                  <w:sz w:val="18"/>
                </w:rPr>
                <w:t>Nssai</w:t>
              </w:r>
              <w:r w:rsidR="00F84B7C" w:rsidRPr="00EA6F1B">
                <w:rPr>
                  <w:rFonts w:ascii="Arial" w:hAnsi="Arial"/>
                  <w:sz w:val="18"/>
                </w:rPr>
                <w:t>Change</w:t>
              </w:r>
            </w:ins>
            <w:proofErr w:type="spellEnd"/>
          </w:p>
        </w:tc>
      </w:tr>
      <w:tr w:rsidR="00D559B4" w:rsidRPr="00FF600B" w14:paraId="53C4A297" w14:textId="77777777" w:rsidTr="00D559B4">
        <w:trPr>
          <w:jc w:val="center"/>
        </w:trPr>
        <w:tc>
          <w:tcPr>
            <w:tcW w:w="1626" w:type="dxa"/>
          </w:tcPr>
          <w:p w14:paraId="4D44BD40" w14:textId="2320BF33" w:rsidR="00D559B4" w:rsidRPr="00FF600B" w:rsidRDefault="00D559B4" w:rsidP="00D559B4">
            <w:pPr>
              <w:keepNext/>
              <w:keepLines/>
              <w:spacing w:after="0"/>
              <w:rPr>
                <w:rFonts w:ascii="Arial" w:eastAsia="Batang" w:hAnsi="Arial"/>
                <w:noProof/>
                <w:sz w:val="18"/>
              </w:rPr>
            </w:pPr>
            <w:proofErr w:type="spellStart"/>
            <w:r w:rsidRPr="00FF600B">
              <w:rPr>
                <w:rFonts w:ascii="Arial" w:eastAsia="Batang" w:hAnsi="Arial"/>
                <w:sz w:val="18"/>
                <w:lang w:eastAsia="zh-CN"/>
              </w:rPr>
              <w:t>satBackhaulCategory</w:t>
            </w:r>
            <w:proofErr w:type="spellEnd"/>
          </w:p>
        </w:tc>
        <w:tc>
          <w:tcPr>
            <w:tcW w:w="1681" w:type="dxa"/>
          </w:tcPr>
          <w:p w14:paraId="611D2B78" w14:textId="3A53CF3C" w:rsidR="00D559B4" w:rsidRPr="00FF600B" w:rsidRDefault="00D559B4" w:rsidP="00D559B4">
            <w:pPr>
              <w:keepNext/>
              <w:keepLines/>
              <w:spacing w:after="0"/>
              <w:rPr>
                <w:rFonts w:ascii="Arial" w:eastAsia="Batang" w:hAnsi="Arial"/>
                <w:noProof/>
                <w:sz w:val="18"/>
                <w:lang w:eastAsia="zh-CN"/>
              </w:rPr>
            </w:pPr>
            <w:proofErr w:type="spellStart"/>
            <w:r w:rsidRPr="00FF600B">
              <w:rPr>
                <w:rFonts w:ascii="Arial" w:eastAsia="Batang" w:hAnsi="Arial"/>
                <w:sz w:val="18"/>
                <w:lang w:eastAsia="zh-CN"/>
              </w:rPr>
              <w:t>SatelliteBackhaulCategory</w:t>
            </w:r>
            <w:proofErr w:type="spellEnd"/>
          </w:p>
        </w:tc>
        <w:tc>
          <w:tcPr>
            <w:tcW w:w="448" w:type="dxa"/>
          </w:tcPr>
          <w:p w14:paraId="37199806" w14:textId="3C42041E" w:rsidR="00D559B4" w:rsidRPr="00FF600B" w:rsidRDefault="00D559B4" w:rsidP="00D559B4">
            <w:pPr>
              <w:keepNext/>
              <w:keepLines/>
              <w:spacing w:after="0"/>
              <w:jc w:val="center"/>
              <w:rPr>
                <w:rFonts w:ascii="Arial" w:eastAsia="Batang" w:hAnsi="Arial"/>
                <w:noProof/>
                <w:sz w:val="18"/>
              </w:rPr>
            </w:pPr>
            <w:r w:rsidRPr="00FF600B">
              <w:rPr>
                <w:rFonts w:ascii="Arial" w:eastAsia="Batang" w:hAnsi="Arial"/>
                <w:sz w:val="18"/>
                <w:lang w:eastAsia="zh-CN"/>
              </w:rPr>
              <w:t>C</w:t>
            </w:r>
          </w:p>
        </w:tc>
        <w:tc>
          <w:tcPr>
            <w:tcW w:w="1164" w:type="dxa"/>
          </w:tcPr>
          <w:p w14:paraId="6BE9FA90" w14:textId="4BA4CC23" w:rsidR="00D559B4" w:rsidRPr="00FF600B" w:rsidRDefault="00D559B4" w:rsidP="00D559B4">
            <w:pPr>
              <w:keepNext/>
              <w:keepLines/>
              <w:spacing w:after="0"/>
              <w:jc w:val="center"/>
              <w:rPr>
                <w:rFonts w:ascii="Arial" w:eastAsia="Batang" w:hAnsi="Arial"/>
                <w:noProof/>
                <w:sz w:val="18"/>
              </w:rPr>
            </w:pPr>
            <w:r w:rsidRPr="00FF600B">
              <w:rPr>
                <w:rFonts w:ascii="Arial" w:eastAsia="Batang" w:hAnsi="Arial"/>
                <w:sz w:val="18"/>
                <w:lang w:eastAsia="zh-CN"/>
              </w:rPr>
              <w:t>0..1</w:t>
            </w:r>
          </w:p>
        </w:tc>
        <w:tc>
          <w:tcPr>
            <w:tcW w:w="3145" w:type="dxa"/>
          </w:tcPr>
          <w:p w14:paraId="0C38415F" w14:textId="77777777" w:rsidR="00D559B4" w:rsidRPr="00FF600B" w:rsidRDefault="00D559B4" w:rsidP="00D559B4">
            <w:pPr>
              <w:keepNext/>
              <w:keepLines/>
              <w:spacing w:after="0"/>
              <w:rPr>
                <w:rFonts w:ascii="Arial" w:eastAsia="Batang" w:hAnsi="Arial"/>
                <w:noProof/>
                <w:sz w:val="18"/>
                <w:lang w:eastAsia="zh-CN"/>
              </w:rPr>
            </w:pPr>
            <w:r w:rsidRPr="00FF600B">
              <w:rPr>
                <w:rFonts w:ascii="Arial" w:eastAsia="Batang" w:hAnsi="Arial"/>
                <w:noProof/>
                <w:sz w:val="18"/>
                <w:lang w:eastAsia="zh-CN"/>
              </w:rPr>
              <w:t>Indicates the type of the satellite when the AMF is aware that the UE is accessing over a gNB using satellite backhaul.</w:t>
            </w:r>
          </w:p>
          <w:p w14:paraId="0A3E6518" w14:textId="65308724" w:rsidR="00D559B4" w:rsidRPr="00FF600B" w:rsidRDefault="00D559B4" w:rsidP="00D559B4">
            <w:pPr>
              <w:keepNext/>
              <w:keepLines/>
              <w:spacing w:after="0"/>
              <w:rPr>
                <w:rFonts w:ascii="Arial" w:eastAsia="Batang" w:hAnsi="Arial"/>
                <w:noProof/>
                <w:sz w:val="18"/>
              </w:rPr>
            </w:pPr>
            <w:r w:rsidRPr="00FF600B">
              <w:rPr>
                <w:rFonts w:ascii="Arial" w:eastAsia="Batang" w:hAnsi="Arial"/>
                <w:noProof/>
                <w:sz w:val="18"/>
                <w:lang w:eastAsia="zh-CN"/>
              </w:rPr>
              <w:t>I</w:t>
            </w:r>
            <w:r w:rsidRPr="00FF600B">
              <w:rPr>
                <w:rFonts w:ascii="Arial" w:eastAsia="Batang" w:hAnsi="Arial" w:hint="eastAsia"/>
                <w:noProof/>
                <w:sz w:val="18"/>
                <w:lang w:eastAsia="zh-CN"/>
              </w:rPr>
              <w:t>t</w:t>
            </w:r>
            <w:r w:rsidRPr="00FF600B">
              <w:rPr>
                <w:rFonts w:ascii="Arial" w:eastAsia="Batang" w:hAnsi="Arial"/>
                <w:noProof/>
                <w:sz w:val="18"/>
                <w:lang w:eastAsia="zh-CN"/>
              </w:rPr>
              <w:t xml:space="preserve"> shall be provided for trigger </w:t>
            </w:r>
            <w:r w:rsidRPr="00FF600B">
              <w:rPr>
                <w:rFonts w:ascii="Arial" w:eastAsia="Batang" w:hAnsi="Arial" w:cs="Arial"/>
                <w:sz w:val="18"/>
                <w:szCs w:val="18"/>
              </w:rPr>
              <w:t>"</w:t>
            </w:r>
            <w:r w:rsidRPr="00FF600B">
              <w:rPr>
                <w:rFonts w:ascii="Arial" w:eastAsia="Batang" w:hAnsi="Arial"/>
                <w:sz w:val="18"/>
                <w:lang w:eastAsia="zh-CN"/>
              </w:rPr>
              <w:t>SAT_CATEGORY_CHG</w:t>
            </w:r>
            <w:r w:rsidRPr="00FF600B">
              <w:rPr>
                <w:rFonts w:ascii="Arial" w:eastAsia="Batang" w:hAnsi="Arial" w:cs="Arial"/>
                <w:sz w:val="18"/>
                <w:szCs w:val="18"/>
              </w:rPr>
              <w:t>".</w:t>
            </w:r>
          </w:p>
        </w:tc>
        <w:tc>
          <w:tcPr>
            <w:tcW w:w="1375" w:type="dxa"/>
          </w:tcPr>
          <w:p w14:paraId="16B90A16" w14:textId="11BD61AC" w:rsidR="00D559B4" w:rsidRPr="00FF600B" w:rsidRDefault="00D559B4" w:rsidP="00D559B4">
            <w:pPr>
              <w:keepNext/>
              <w:keepLines/>
              <w:spacing w:after="0"/>
              <w:rPr>
                <w:rFonts w:ascii="Arial" w:eastAsia="Batang" w:hAnsi="Arial" w:cs="Arial"/>
                <w:noProof/>
                <w:sz w:val="18"/>
                <w:szCs w:val="18"/>
              </w:rPr>
            </w:pPr>
            <w:proofErr w:type="spellStart"/>
            <w:r w:rsidRPr="00FF600B">
              <w:rPr>
                <w:rFonts w:ascii="Arial" w:eastAsia="Batang" w:hAnsi="Arial"/>
                <w:sz w:val="18"/>
                <w:lang w:eastAsia="zh-CN"/>
              </w:rPr>
              <w:t>EnSatBackhaulCategoryChg</w:t>
            </w:r>
            <w:proofErr w:type="spellEnd"/>
          </w:p>
        </w:tc>
      </w:tr>
      <w:tr w:rsidR="00AC6006" w:rsidRPr="00FF600B" w14:paraId="5A7D0827" w14:textId="77777777" w:rsidTr="00D559B4">
        <w:trPr>
          <w:jc w:val="center"/>
        </w:trPr>
        <w:tc>
          <w:tcPr>
            <w:tcW w:w="1626" w:type="dxa"/>
          </w:tcPr>
          <w:p w14:paraId="6DB0F36F" w14:textId="26AD58E8" w:rsidR="00AC6006" w:rsidRPr="00FF600B" w:rsidRDefault="00AC6006" w:rsidP="00AC6006">
            <w:pPr>
              <w:keepNext/>
              <w:keepLines/>
              <w:spacing w:after="0"/>
              <w:rPr>
                <w:rFonts w:ascii="Arial" w:eastAsia="Batang" w:hAnsi="Arial"/>
                <w:sz w:val="18"/>
                <w:lang w:eastAsia="zh-CN"/>
              </w:rPr>
            </w:pPr>
            <w:r w:rsidRPr="00FF600B">
              <w:rPr>
                <w:rFonts w:ascii="Arial" w:eastAsia="Batang" w:hAnsi="Arial"/>
                <w:noProof/>
                <w:sz w:val="18"/>
              </w:rPr>
              <w:t>suppFeat</w:t>
            </w:r>
          </w:p>
        </w:tc>
        <w:tc>
          <w:tcPr>
            <w:tcW w:w="1681" w:type="dxa"/>
          </w:tcPr>
          <w:p w14:paraId="3877E661" w14:textId="63387DB1" w:rsidR="00AC6006" w:rsidRPr="00FF600B" w:rsidRDefault="00AC6006" w:rsidP="00AC6006">
            <w:pPr>
              <w:keepNext/>
              <w:keepLines/>
              <w:spacing w:after="0"/>
              <w:rPr>
                <w:rFonts w:ascii="Arial" w:eastAsia="Batang" w:hAnsi="Arial"/>
                <w:sz w:val="18"/>
                <w:lang w:eastAsia="zh-CN"/>
              </w:rPr>
            </w:pPr>
            <w:r w:rsidRPr="00FF600B">
              <w:rPr>
                <w:rFonts w:ascii="Arial" w:eastAsia="Batang" w:hAnsi="Arial"/>
                <w:noProof/>
                <w:sz w:val="18"/>
                <w:lang w:eastAsia="zh-CN"/>
              </w:rPr>
              <w:t>SupportedFeatures</w:t>
            </w:r>
          </w:p>
        </w:tc>
        <w:tc>
          <w:tcPr>
            <w:tcW w:w="448" w:type="dxa"/>
          </w:tcPr>
          <w:p w14:paraId="6ACDF738" w14:textId="093ADF19" w:rsidR="00AC6006" w:rsidRPr="00FF600B" w:rsidRDefault="00AC6006" w:rsidP="00AC6006">
            <w:pPr>
              <w:keepNext/>
              <w:keepLines/>
              <w:spacing w:after="0"/>
              <w:jc w:val="center"/>
              <w:rPr>
                <w:rFonts w:ascii="Arial" w:eastAsia="Batang" w:hAnsi="Arial"/>
                <w:sz w:val="18"/>
                <w:lang w:eastAsia="zh-CN"/>
              </w:rPr>
            </w:pPr>
            <w:r w:rsidRPr="00FF600B">
              <w:rPr>
                <w:rFonts w:ascii="Arial" w:eastAsia="Batang" w:hAnsi="Arial"/>
                <w:noProof/>
                <w:sz w:val="18"/>
              </w:rPr>
              <w:t>C</w:t>
            </w:r>
          </w:p>
        </w:tc>
        <w:tc>
          <w:tcPr>
            <w:tcW w:w="1164" w:type="dxa"/>
          </w:tcPr>
          <w:p w14:paraId="7A921354" w14:textId="328D75DC" w:rsidR="00AC6006" w:rsidRPr="00FF600B" w:rsidRDefault="00AC6006" w:rsidP="00AC6006">
            <w:pPr>
              <w:keepNext/>
              <w:keepLines/>
              <w:spacing w:after="0"/>
              <w:jc w:val="center"/>
              <w:rPr>
                <w:rFonts w:ascii="Arial" w:eastAsia="Batang" w:hAnsi="Arial"/>
                <w:sz w:val="18"/>
                <w:lang w:eastAsia="zh-CN"/>
              </w:rPr>
            </w:pPr>
            <w:r w:rsidRPr="00FF600B">
              <w:rPr>
                <w:rFonts w:ascii="Arial" w:eastAsia="Batang" w:hAnsi="Arial"/>
                <w:noProof/>
                <w:sz w:val="18"/>
              </w:rPr>
              <w:t>0..1</w:t>
            </w:r>
          </w:p>
        </w:tc>
        <w:tc>
          <w:tcPr>
            <w:tcW w:w="3145" w:type="dxa"/>
          </w:tcPr>
          <w:p w14:paraId="50FC849C" w14:textId="77EF401A" w:rsidR="00AC6006" w:rsidRPr="00FF600B" w:rsidRDefault="00AC6006" w:rsidP="00AC6006">
            <w:pPr>
              <w:keepNext/>
              <w:keepLines/>
              <w:spacing w:after="0"/>
              <w:rPr>
                <w:rFonts w:ascii="Arial" w:eastAsia="Batang" w:hAnsi="Arial"/>
                <w:noProof/>
                <w:sz w:val="18"/>
                <w:lang w:eastAsia="zh-CN"/>
              </w:rPr>
            </w:pPr>
            <w:r w:rsidRPr="00FF600B">
              <w:rPr>
                <w:rFonts w:ascii="Arial" w:eastAsia="Batang" w:hAnsi="Arial"/>
                <w:noProof/>
                <w:sz w:val="18"/>
              </w:rPr>
              <w:t>Indicates the features supported by the NF service consumer.</w:t>
            </w:r>
            <w:r w:rsidRPr="00FF600B">
              <w:rPr>
                <w:rFonts w:ascii="Arial" w:eastAsia="Batang" w:hAnsi="Arial"/>
                <w:noProof/>
                <w:sz w:val="18"/>
              </w:rPr>
              <w:br/>
              <w:t>It shall be included by the target AMF in inter-AMF mobility scenarios.</w:t>
            </w:r>
          </w:p>
        </w:tc>
        <w:tc>
          <w:tcPr>
            <w:tcW w:w="1375" w:type="dxa"/>
          </w:tcPr>
          <w:p w14:paraId="027841B2" w14:textId="77777777" w:rsidR="00AC6006" w:rsidRPr="00FF600B" w:rsidRDefault="00AC6006" w:rsidP="00AC6006">
            <w:pPr>
              <w:keepNext/>
              <w:keepLines/>
              <w:spacing w:after="0"/>
              <w:rPr>
                <w:rFonts w:ascii="Arial" w:eastAsia="Batang" w:hAnsi="Arial"/>
                <w:sz w:val="18"/>
                <w:lang w:eastAsia="zh-CN"/>
              </w:rPr>
            </w:pPr>
          </w:p>
        </w:tc>
      </w:tr>
      <w:tr w:rsidR="00363E99" w:rsidRPr="00FF600B" w14:paraId="24EC6E9F" w14:textId="77777777" w:rsidTr="00323117">
        <w:trPr>
          <w:jc w:val="center"/>
          <w:ins w:id="261" w:author="Huawei_v1" w:date="2023-04-18T18:43:00Z"/>
        </w:trPr>
        <w:tc>
          <w:tcPr>
            <w:tcW w:w="9439" w:type="dxa"/>
            <w:gridSpan w:val="6"/>
          </w:tcPr>
          <w:p w14:paraId="66B766B7" w14:textId="04D67E26" w:rsidR="00363E99" w:rsidRPr="00FF600B" w:rsidRDefault="00363E99" w:rsidP="00363E99">
            <w:pPr>
              <w:pStyle w:val="TAN"/>
              <w:rPr>
                <w:ins w:id="262" w:author="Huawei_v1" w:date="2023-04-18T18:43:00Z"/>
                <w:rFonts w:eastAsia="Batang"/>
                <w:lang w:eastAsia="zh-CN"/>
              </w:rPr>
            </w:pPr>
            <w:ins w:id="263" w:author="Huawei_v1" w:date="2023-04-18T18:44:00Z">
              <w:r w:rsidRPr="00F26352">
                <w:rPr>
                  <w:rFonts w:cs="Arial"/>
                  <w:noProof/>
                  <w:szCs w:val="18"/>
                </w:rPr>
                <w:t>NOTE:</w:t>
              </w:r>
              <w:r w:rsidRPr="00F26352">
                <w:rPr>
                  <w:rFonts w:eastAsia="Batang"/>
                  <w:noProof/>
                </w:rPr>
                <w:tab/>
              </w:r>
              <w:r w:rsidRPr="00F26352">
                <w:rPr>
                  <w:noProof/>
                </w:rPr>
                <w:t>The</w:t>
              </w:r>
              <w:r>
                <w:rPr>
                  <w:noProof/>
                </w:rPr>
                <w:t xml:space="preserve"> </w:t>
              </w:r>
              <w:r w:rsidRPr="00BE3CD2">
                <w:rPr>
                  <w:rFonts w:eastAsia="Batang"/>
                  <w:noProof/>
                  <w:lang w:eastAsia="zh-CN"/>
                </w:rPr>
                <w:t>"</w:t>
              </w:r>
              <w:r>
                <w:rPr>
                  <w:noProof/>
                </w:rPr>
                <w:t>mappedHomeSnssai</w:t>
              </w:r>
              <w:r w:rsidRPr="00BE3CD2">
                <w:rPr>
                  <w:rFonts w:eastAsia="Batang"/>
                  <w:noProof/>
                  <w:lang w:eastAsia="zh-CN"/>
                </w:rPr>
                <w:t>"</w:t>
              </w:r>
              <w:r>
                <w:rPr>
                  <w:noProof/>
                </w:rPr>
                <w:t xml:space="preserve"> attribute within the ConfiguredSnssai data type may only be provided if the </w:t>
              </w:r>
              <w:r w:rsidRPr="00BE3CD2">
                <w:rPr>
                  <w:rFonts w:eastAsia="Batang"/>
                  <w:noProof/>
                  <w:lang w:eastAsia="zh-CN"/>
                </w:rPr>
                <w:t>"</w:t>
              </w:r>
              <w:r>
                <w:rPr>
                  <w:rFonts w:eastAsia="Batang"/>
                  <w:noProof/>
                  <w:lang w:eastAsia="zh-CN"/>
                </w:rPr>
                <w:t>NssaiChange</w:t>
              </w:r>
              <w:r w:rsidRPr="00BE3CD2">
                <w:rPr>
                  <w:rFonts w:eastAsia="Batang"/>
                  <w:noProof/>
                  <w:lang w:eastAsia="zh-CN"/>
                </w:rPr>
                <w:t>"</w:t>
              </w:r>
              <w:r>
                <w:rPr>
                  <w:rFonts w:eastAsia="Batang"/>
                  <w:noProof/>
                  <w:lang w:eastAsia="zh-CN"/>
                </w:rPr>
                <w:t xml:space="preserve"> </w:t>
              </w:r>
              <w:r>
                <w:rPr>
                  <w:noProof/>
                </w:rPr>
                <w:t>feature is supported.</w:t>
              </w:r>
            </w:ins>
          </w:p>
        </w:tc>
      </w:tr>
    </w:tbl>
    <w:p w14:paraId="5094AD9F" w14:textId="77777777" w:rsidR="00FF600B" w:rsidRPr="00FF600B" w:rsidRDefault="00FF600B" w:rsidP="00FF600B"/>
    <w:p w14:paraId="72D57C1C" w14:textId="77777777" w:rsidR="00FF600B" w:rsidRPr="00FF600B" w:rsidRDefault="00FF600B" w:rsidP="00FF600B">
      <w:pPr>
        <w:keepLines/>
        <w:ind w:left="1135" w:hanging="851"/>
        <w:rPr>
          <w:rFonts w:eastAsia="Batang"/>
          <w:color w:val="FF0000"/>
        </w:rPr>
      </w:pPr>
      <w:bookmarkStart w:id="264" w:name="_Toc120652823"/>
      <w:r w:rsidRPr="00FF600B">
        <w:rPr>
          <w:rFonts w:eastAsia="Batang"/>
          <w:color w:val="FF0000"/>
        </w:rPr>
        <w:t xml:space="preserve">Editor's Note: It is FFS whether other new attributes need to be added when the </w:t>
      </w:r>
      <w:proofErr w:type="spellStart"/>
      <w:r w:rsidRPr="00FF600B">
        <w:rPr>
          <w:rFonts w:eastAsia="Batang"/>
          <w:color w:val="FF0000"/>
        </w:rPr>
        <w:t>PolicyAssociationUpdateRequest</w:t>
      </w:r>
      <w:proofErr w:type="spellEnd"/>
      <w:r w:rsidRPr="00FF600B">
        <w:rPr>
          <w:rFonts w:eastAsia="Batang"/>
          <w:color w:val="FF0000"/>
        </w:rPr>
        <w:t xml:space="preserve"> data type is used to report the target AMF supported features.</w:t>
      </w:r>
    </w:p>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64"/>
    <w:p w14:paraId="182D73D8" w14:textId="77777777" w:rsidR="00F26352" w:rsidRDefault="00F26352" w:rsidP="00F26352">
      <w:pPr>
        <w:rPr>
          <w:noProof/>
        </w:rPr>
      </w:pPr>
    </w:p>
    <w:p w14:paraId="22C1D9B2"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430617" w14:textId="77777777" w:rsidR="00F26352" w:rsidRPr="00F26352" w:rsidRDefault="00F26352" w:rsidP="00F26352">
      <w:pPr>
        <w:keepNext/>
        <w:keepLines/>
        <w:spacing w:before="120"/>
        <w:ind w:left="1418" w:hanging="1418"/>
        <w:outlineLvl w:val="3"/>
        <w:rPr>
          <w:rFonts w:ascii="Arial" w:eastAsia="Batang" w:hAnsi="Arial"/>
          <w:noProof/>
          <w:sz w:val="24"/>
        </w:rPr>
      </w:pPr>
      <w:bookmarkStart w:id="265" w:name="_Toc28013443"/>
      <w:bookmarkStart w:id="266" w:name="_Toc34222356"/>
      <w:bookmarkStart w:id="267" w:name="_Toc36040539"/>
      <w:bookmarkStart w:id="268" w:name="_Toc39134468"/>
      <w:bookmarkStart w:id="269" w:name="_Toc43283415"/>
      <w:bookmarkStart w:id="270" w:name="_Toc45134455"/>
      <w:bookmarkStart w:id="271" w:name="_Toc49930055"/>
      <w:bookmarkStart w:id="272" w:name="_Toc50024175"/>
      <w:bookmarkStart w:id="273" w:name="_Toc51763663"/>
      <w:bookmarkStart w:id="274" w:name="_Toc56594528"/>
      <w:bookmarkStart w:id="275" w:name="_Toc67493870"/>
      <w:bookmarkStart w:id="276" w:name="_Toc68169774"/>
      <w:bookmarkStart w:id="277" w:name="_Toc73459384"/>
      <w:bookmarkStart w:id="278" w:name="_Toc73459507"/>
      <w:bookmarkStart w:id="279" w:name="_Toc74743044"/>
      <w:bookmarkStart w:id="280" w:name="_Toc112918329"/>
      <w:bookmarkStart w:id="281" w:name="_Toc120652830"/>
      <w:bookmarkStart w:id="282" w:name="_Toc129205617"/>
      <w:bookmarkStart w:id="283" w:name="_Toc129244436"/>
      <w:bookmarkStart w:id="284" w:name="_Toc130549898"/>
      <w:r w:rsidRPr="00F26352">
        <w:rPr>
          <w:rFonts w:ascii="Arial" w:eastAsia="Batang" w:hAnsi="Arial"/>
          <w:noProof/>
          <w:sz w:val="24"/>
        </w:rPr>
        <w:t>5.6.3.3</w:t>
      </w:r>
      <w:r w:rsidRPr="00F26352">
        <w:rPr>
          <w:rFonts w:ascii="Arial" w:eastAsia="Batang" w:hAnsi="Arial"/>
          <w:noProof/>
          <w:sz w:val="24"/>
        </w:rPr>
        <w:tab/>
        <w:t xml:space="preserve">Enumeration: </w:t>
      </w:r>
      <w:bookmarkStart w:id="285" w:name="_Hlk511068497"/>
      <w:r w:rsidRPr="00F26352">
        <w:rPr>
          <w:rFonts w:ascii="Arial" w:eastAsia="Batang" w:hAnsi="Arial"/>
          <w:noProof/>
          <w:sz w:val="24"/>
        </w:rPr>
        <w:t>RequestTrigger</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5E4D5B06" w14:textId="77777777" w:rsidR="00F26352" w:rsidRPr="00F26352" w:rsidRDefault="00F26352" w:rsidP="00F26352">
      <w:pPr>
        <w:rPr>
          <w:rFonts w:eastAsia="Batang"/>
          <w:noProof/>
        </w:rPr>
      </w:pPr>
      <w:r w:rsidRPr="00F26352">
        <w:rPr>
          <w:rFonts w:eastAsia="Batang"/>
          <w:noProof/>
        </w:rPr>
        <w:t>The enumeration RequestTrigger represents the possible Policy Control Request Triggers.. It shall comply with the provisions defined in table 5.6.3.3-1.</w:t>
      </w:r>
    </w:p>
    <w:p w14:paraId="58A9D7A2" w14:textId="77777777" w:rsidR="00F26352" w:rsidRPr="00F26352" w:rsidRDefault="00F26352" w:rsidP="00F26352">
      <w:pPr>
        <w:keepNext/>
        <w:keepLines/>
        <w:spacing w:before="60"/>
        <w:jc w:val="center"/>
        <w:rPr>
          <w:rFonts w:ascii="Arial" w:eastAsia="Batang" w:hAnsi="Arial"/>
          <w:b/>
          <w:noProof/>
        </w:rPr>
      </w:pPr>
      <w:r w:rsidRPr="00F26352">
        <w:rPr>
          <w:rFonts w:ascii="Arial" w:eastAsia="Batang" w:hAnsi="Arial"/>
          <w:b/>
          <w:noProof/>
        </w:rPr>
        <w:lastRenderedPageBreak/>
        <w:t>Table 5.6.3.3-1: Enumeration RequestTrigger</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F26352" w:rsidRPr="00F26352" w14:paraId="2AA21437" w14:textId="77777777" w:rsidTr="00F26352">
        <w:trPr>
          <w:jc w:val="center"/>
        </w:trPr>
        <w:tc>
          <w:tcPr>
            <w:tcW w:w="2558" w:type="dxa"/>
            <w:shd w:val="clear" w:color="auto" w:fill="C0C0C0"/>
            <w:tcMar>
              <w:top w:w="0" w:type="dxa"/>
              <w:left w:w="108" w:type="dxa"/>
              <w:bottom w:w="0" w:type="dxa"/>
              <w:right w:w="108" w:type="dxa"/>
            </w:tcMar>
            <w:hideMark/>
          </w:tcPr>
          <w:p w14:paraId="06C2559F" w14:textId="77777777" w:rsidR="00F26352" w:rsidRPr="00F26352" w:rsidRDefault="00F26352" w:rsidP="00F26352">
            <w:pPr>
              <w:keepNext/>
              <w:keepLines/>
              <w:spacing w:after="0"/>
              <w:jc w:val="center"/>
              <w:rPr>
                <w:rFonts w:ascii="Arial" w:eastAsia="Batang" w:hAnsi="Arial"/>
                <w:b/>
                <w:noProof/>
                <w:sz w:val="18"/>
              </w:rPr>
            </w:pPr>
            <w:r w:rsidRPr="00F26352">
              <w:rPr>
                <w:rFonts w:ascii="Arial" w:eastAsia="Batang" w:hAnsi="Arial"/>
                <w:b/>
                <w:noProof/>
                <w:sz w:val="18"/>
              </w:rPr>
              <w:t>Enumeration value</w:t>
            </w:r>
          </w:p>
        </w:tc>
        <w:tc>
          <w:tcPr>
            <w:tcW w:w="5352" w:type="dxa"/>
            <w:shd w:val="clear" w:color="auto" w:fill="C0C0C0"/>
            <w:tcMar>
              <w:top w:w="0" w:type="dxa"/>
              <w:left w:w="108" w:type="dxa"/>
              <w:bottom w:w="0" w:type="dxa"/>
              <w:right w:w="108" w:type="dxa"/>
            </w:tcMar>
            <w:hideMark/>
          </w:tcPr>
          <w:p w14:paraId="685B5A39" w14:textId="77777777" w:rsidR="00F26352" w:rsidRPr="00F26352" w:rsidRDefault="00F26352" w:rsidP="00F26352">
            <w:pPr>
              <w:keepNext/>
              <w:keepLines/>
              <w:spacing w:after="0"/>
              <w:jc w:val="center"/>
              <w:rPr>
                <w:rFonts w:ascii="Arial" w:eastAsia="Batang" w:hAnsi="Arial"/>
                <w:b/>
                <w:noProof/>
                <w:sz w:val="18"/>
              </w:rPr>
            </w:pPr>
            <w:r w:rsidRPr="00F26352">
              <w:rPr>
                <w:rFonts w:ascii="Arial" w:eastAsia="Batang" w:hAnsi="Arial"/>
                <w:b/>
                <w:noProof/>
                <w:sz w:val="18"/>
              </w:rPr>
              <w:t>Description</w:t>
            </w:r>
          </w:p>
        </w:tc>
        <w:tc>
          <w:tcPr>
            <w:tcW w:w="1517" w:type="dxa"/>
            <w:shd w:val="clear" w:color="auto" w:fill="C0C0C0"/>
          </w:tcPr>
          <w:p w14:paraId="13A13605" w14:textId="77777777" w:rsidR="00F26352" w:rsidRPr="00F26352" w:rsidRDefault="00F26352" w:rsidP="00F26352">
            <w:pPr>
              <w:keepNext/>
              <w:keepLines/>
              <w:spacing w:after="0"/>
              <w:jc w:val="center"/>
              <w:rPr>
                <w:rFonts w:ascii="Arial" w:eastAsia="Batang" w:hAnsi="Arial"/>
                <w:b/>
                <w:noProof/>
                <w:sz w:val="18"/>
              </w:rPr>
            </w:pPr>
            <w:r w:rsidRPr="00F26352">
              <w:rPr>
                <w:rFonts w:ascii="Arial" w:eastAsia="Batang" w:hAnsi="Arial"/>
                <w:b/>
                <w:noProof/>
                <w:sz w:val="18"/>
              </w:rPr>
              <w:t>Applicability</w:t>
            </w:r>
          </w:p>
        </w:tc>
      </w:tr>
      <w:tr w:rsidR="00F26352" w:rsidRPr="00F26352" w14:paraId="7CFA6951" w14:textId="77777777" w:rsidTr="00F26352">
        <w:trPr>
          <w:jc w:val="center"/>
        </w:trPr>
        <w:tc>
          <w:tcPr>
            <w:tcW w:w="2558" w:type="dxa"/>
            <w:tcMar>
              <w:top w:w="0" w:type="dxa"/>
              <w:left w:w="108" w:type="dxa"/>
              <w:bottom w:w="0" w:type="dxa"/>
              <w:right w:w="108" w:type="dxa"/>
            </w:tcMar>
          </w:tcPr>
          <w:p w14:paraId="26EE56E0"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LOC_CH</w:t>
            </w:r>
          </w:p>
        </w:tc>
        <w:tc>
          <w:tcPr>
            <w:tcW w:w="5352" w:type="dxa"/>
            <w:tcMar>
              <w:top w:w="0" w:type="dxa"/>
              <w:left w:w="108" w:type="dxa"/>
              <w:bottom w:w="0" w:type="dxa"/>
              <w:right w:w="108" w:type="dxa"/>
            </w:tcMar>
          </w:tcPr>
          <w:p w14:paraId="2087A180"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Location change (tracking area): the tracking area of the UE has changed.</w:t>
            </w:r>
            <w:r w:rsidRPr="00F26352">
              <w:rPr>
                <w:rFonts w:ascii="Arial" w:eastAsia="Batang" w:hAnsi="Arial"/>
                <w:sz w:val="18"/>
              </w:rPr>
              <w:t xml:space="preserve"> (NOTE)</w:t>
            </w:r>
          </w:p>
        </w:tc>
        <w:tc>
          <w:tcPr>
            <w:tcW w:w="1517" w:type="dxa"/>
          </w:tcPr>
          <w:p w14:paraId="0E4B61FA" w14:textId="77777777" w:rsidR="00F26352" w:rsidRPr="00F26352" w:rsidRDefault="00F26352" w:rsidP="00F26352">
            <w:pPr>
              <w:keepNext/>
              <w:keepLines/>
              <w:spacing w:after="0"/>
              <w:rPr>
                <w:rFonts w:ascii="Arial" w:eastAsia="Batang" w:hAnsi="Arial"/>
                <w:noProof/>
                <w:sz w:val="18"/>
              </w:rPr>
            </w:pPr>
          </w:p>
        </w:tc>
      </w:tr>
      <w:tr w:rsidR="00F26352" w:rsidRPr="00F26352" w14:paraId="390F5899" w14:textId="77777777" w:rsidTr="00F26352">
        <w:trPr>
          <w:jc w:val="center"/>
        </w:trPr>
        <w:tc>
          <w:tcPr>
            <w:tcW w:w="2558" w:type="dxa"/>
            <w:tcMar>
              <w:top w:w="0" w:type="dxa"/>
              <w:left w:w="108" w:type="dxa"/>
              <w:bottom w:w="0" w:type="dxa"/>
              <w:right w:w="108" w:type="dxa"/>
            </w:tcMar>
          </w:tcPr>
          <w:p w14:paraId="2DA73CCA"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PRA_CH</w:t>
            </w:r>
          </w:p>
        </w:tc>
        <w:tc>
          <w:tcPr>
            <w:tcW w:w="5352" w:type="dxa"/>
            <w:tcMar>
              <w:top w:w="0" w:type="dxa"/>
              <w:left w:w="108" w:type="dxa"/>
              <w:bottom w:w="0" w:type="dxa"/>
              <w:right w:w="108" w:type="dxa"/>
            </w:tcMar>
          </w:tcPr>
          <w:p w14:paraId="03D3EEAC"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 xml:space="preserve">Change of UE presence in PRA: the AMF reports the current </w:t>
            </w:r>
            <w:r w:rsidRPr="00F26352">
              <w:rPr>
                <w:rFonts w:ascii="Arial" w:eastAsia="Batang" w:hAnsi="Arial"/>
                <w:sz w:val="18"/>
              </w:rPr>
              <w:t>presence status</w:t>
            </w:r>
            <w:r w:rsidRPr="00F26352">
              <w:rPr>
                <w:rFonts w:ascii="Arial" w:eastAsia="Batang" w:hAnsi="Arial"/>
                <w:noProof/>
                <w:sz w:val="18"/>
              </w:rPr>
              <w:t xml:space="preserve"> of the UE in a Presence Reporting Area, and notifies that the UE enters/leaves the Presence Reporting Area. (NOTE)</w:t>
            </w:r>
          </w:p>
        </w:tc>
        <w:tc>
          <w:tcPr>
            <w:tcW w:w="1517" w:type="dxa"/>
          </w:tcPr>
          <w:p w14:paraId="7477F56D" w14:textId="77777777" w:rsidR="00F26352" w:rsidRPr="00F26352" w:rsidRDefault="00F26352" w:rsidP="00F26352">
            <w:pPr>
              <w:keepNext/>
              <w:keepLines/>
              <w:spacing w:after="0"/>
              <w:rPr>
                <w:rFonts w:ascii="Arial" w:eastAsia="Batang" w:hAnsi="Arial"/>
                <w:noProof/>
                <w:sz w:val="18"/>
              </w:rPr>
            </w:pPr>
          </w:p>
        </w:tc>
      </w:tr>
      <w:tr w:rsidR="00F26352" w:rsidRPr="00F26352" w14:paraId="040B6568" w14:textId="77777777" w:rsidTr="00F26352">
        <w:trPr>
          <w:jc w:val="center"/>
        </w:trPr>
        <w:tc>
          <w:tcPr>
            <w:tcW w:w="2558" w:type="dxa"/>
            <w:tcMar>
              <w:top w:w="0" w:type="dxa"/>
              <w:left w:w="108" w:type="dxa"/>
              <w:bottom w:w="0" w:type="dxa"/>
              <w:right w:w="108" w:type="dxa"/>
            </w:tcMar>
          </w:tcPr>
          <w:p w14:paraId="1CC6C51E"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UE_POLICY</w:t>
            </w:r>
          </w:p>
        </w:tc>
        <w:tc>
          <w:tcPr>
            <w:tcW w:w="5352" w:type="dxa"/>
            <w:tcMar>
              <w:top w:w="0" w:type="dxa"/>
              <w:left w:w="108" w:type="dxa"/>
              <w:bottom w:w="0" w:type="dxa"/>
              <w:right w:w="108" w:type="dxa"/>
            </w:tcMar>
          </w:tcPr>
          <w:p w14:paraId="1084DA15" w14:textId="77777777" w:rsidR="00F26352" w:rsidRPr="00F26352" w:rsidRDefault="00F26352" w:rsidP="00F26352">
            <w:pPr>
              <w:keepNext/>
              <w:keepLines/>
              <w:spacing w:after="0"/>
              <w:rPr>
                <w:rFonts w:ascii="Arial" w:eastAsia="Batang" w:hAnsi="Arial"/>
                <w:sz w:val="18"/>
              </w:rPr>
            </w:pPr>
            <w:r w:rsidRPr="00F26352">
              <w:rPr>
                <w:rFonts w:ascii="Arial" w:eastAsia="Batang" w:hAnsi="Arial"/>
                <w:noProof/>
                <w:sz w:val="18"/>
              </w:rPr>
              <w:t xml:space="preserve">A "MANAGE UE POLICY COMPLETE" message, a "MANAGE UE POLICY COMMAND REJECT" message, as defined in Annex D.5 of 3GPP TS 24.501 [15] has been received by the V-PCF and is being forwarded to the H-PCF, or </w:t>
            </w:r>
            <w:r w:rsidRPr="00F26352">
              <w:rPr>
                <w:rFonts w:ascii="Arial" w:eastAsia="Batang" w:hAnsi="Arial"/>
                <w:sz w:val="18"/>
                <w:lang w:eastAsia="zh-CN"/>
              </w:rPr>
              <w:t>has been received by a PCF for a PDU session and is being forwarded to the PCF when the "</w:t>
            </w:r>
            <w:proofErr w:type="spellStart"/>
            <w:r w:rsidRPr="00F26352">
              <w:rPr>
                <w:rFonts w:ascii="Arial" w:eastAsia="Batang" w:hAnsi="Arial"/>
                <w:sz w:val="18"/>
                <w:lang w:eastAsia="zh-CN"/>
              </w:rPr>
              <w:t>EpsUrsp</w:t>
            </w:r>
            <w:proofErr w:type="spellEnd"/>
            <w:r w:rsidRPr="00F26352">
              <w:rPr>
                <w:rFonts w:ascii="Arial" w:eastAsia="Batang" w:hAnsi="Arial"/>
                <w:sz w:val="18"/>
                <w:lang w:eastAsia="zh-CN"/>
              </w:rPr>
              <w:t>" feature is supported</w:t>
            </w:r>
            <w:r w:rsidRPr="00F26352">
              <w:rPr>
                <w:rFonts w:ascii="Arial" w:eastAsia="Batang" w:hAnsi="Arial"/>
                <w:noProof/>
                <w:sz w:val="18"/>
              </w:rPr>
              <w:t xml:space="preserve">. A </w:t>
            </w:r>
            <w:r w:rsidRPr="00F26352">
              <w:rPr>
                <w:rFonts w:ascii="Arial" w:eastAsia="Batang" w:hAnsi="Arial"/>
                <w:sz w:val="18"/>
              </w:rP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r w:rsidRPr="00F26352">
              <w:rPr>
                <w:rFonts w:ascii="Arial" w:eastAsia="Batang" w:hAnsi="Arial"/>
                <w:sz w:val="18"/>
                <w:lang w:eastAsia="zh-CN"/>
              </w:rPr>
              <w:t>PCF when the "</w:t>
            </w:r>
            <w:proofErr w:type="spellStart"/>
            <w:r w:rsidRPr="00F26352">
              <w:rPr>
                <w:rFonts w:ascii="Arial" w:eastAsia="Batang" w:hAnsi="Arial"/>
                <w:sz w:val="18"/>
                <w:lang w:eastAsia="zh-CN"/>
              </w:rPr>
              <w:t>EpsUrsp</w:t>
            </w:r>
            <w:proofErr w:type="spellEnd"/>
            <w:r w:rsidRPr="00F26352">
              <w:rPr>
                <w:rFonts w:ascii="Arial" w:eastAsia="Batang" w:hAnsi="Arial"/>
                <w:sz w:val="18"/>
                <w:lang w:eastAsia="zh-CN"/>
              </w:rPr>
              <w:t>" feature is supported</w:t>
            </w:r>
            <w:r w:rsidRPr="00F26352">
              <w:rPr>
                <w:rFonts w:ascii="Arial" w:eastAsia="Batang" w:hAnsi="Arial"/>
                <w:sz w:val="18"/>
              </w:rPr>
              <w:t xml:space="preserve">. </w:t>
            </w:r>
          </w:p>
          <w:p w14:paraId="53AF045C" w14:textId="77777777" w:rsidR="00F26352" w:rsidRPr="00F26352" w:rsidRDefault="00F26352" w:rsidP="00F26352">
            <w:pPr>
              <w:keepNext/>
              <w:keepLines/>
              <w:spacing w:after="0"/>
              <w:rPr>
                <w:rFonts w:ascii="Arial" w:eastAsia="Batang" w:hAnsi="Arial"/>
                <w:sz w:val="18"/>
              </w:rPr>
            </w:pPr>
            <w:r w:rsidRPr="00F26352">
              <w:rPr>
                <w:rFonts w:ascii="Arial" w:eastAsia="Batang" w:hAnsi="Arial"/>
                <w:noProof/>
                <w:sz w:val="18"/>
              </w:rPr>
              <w:t>When the "ProSe" feature is supported it indicates that a "</w:t>
            </w:r>
            <w:r w:rsidRPr="00F26352">
              <w:rPr>
                <w:rFonts w:ascii="Arial" w:eastAsia="Batang" w:hAnsi="Arial"/>
                <w:sz w:val="18"/>
              </w:rPr>
              <w:t>UE POLICY PROVISIONING REQUEST" message, as</w:t>
            </w:r>
            <w:r w:rsidRPr="00F26352">
              <w:rPr>
                <w:rFonts w:ascii="Arial" w:eastAsia="Batang" w:hAnsi="Arial"/>
                <w:noProof/>
                <w:sz w:val="18"/>
              </w:rPr>
              <w:t xml:space="preserve"> defined in clause 10.4 of 3GPP TS 24.554 [28] has been received by the V-PCF and is being forwarded to the H-PCF.</w:t>
            </w:r>
          </w:p>
          <w:p w14:paraId="7C47281E" w14:textId="77777777" w:rsidR="00F26352" w:rsidRPr="00F26352" w:rsidRDefault="00F26352" w:rsidP="00F26352">
            <w:pPr>
              <w:keepNext/>
              <w:keepLines/>
              <w:spacing w:after="0"/>
              <w:rPr>
                <w:rFonts w:ascii="Arial" w:eastAsia="Batang" w:hAnsi="Arial"/>
                <w:sz w:val="18"/>
              </w:rPr>
            </w:pPr>
            <w:r w:rsidRPr="00F26352">
              <w:rPr>
                <w:rFonts w:ascii="Arial" w:eastAsia="Batang" w:hAnsi="Arial"/>
                <w:noProof/>
                <w:sz w:val="18"/>
              </w:rPr>
              <w:t>When the "V2X" feature is supported it indicates that a "</w:t>
            </w:r>
            <w:r w:rsidRPr="00F26352">
              <w:rPr>
                <w:rFonts w:ascii="Arial" w:eastAsia="Batang" w:hAnsi="Arial"/>
                <w:sz w:val="18"/>
              </w:rPr>
              <w:t>UE POLICY PROVISIONING REQUEST" message, as</w:t>
            </w:r>
            <w:r w:rsidRPr="00F26352">
              <w:rPr>
                <w:rFonts w:ascii="Arial" w:eastAsia="Batang" w:hAnsi="Arial"/>
                <w:noProof/>
                <w:sz w:val="18"/>
              </w:rPr>
              <w:t xml:space="preserve"> defined in clause 7.2 of 3GPP TS 24.587 [24] has been received by the V-PCF and is being forwarded to the H-PCF.</w:t>
            </w:r>
          </w:p>
          <w:p w14:paraId="50DAF9EA"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This event does not require a subscription and is only applicable for the V</w:t>
            </w:r>
            <w:r w:rsidRPr="00F26352">
              <w:rPr>
                <w:rFonts w:ascii="Arial" w:eastAsia="Batang" w:hAnsi="Arial"/>
                <w:noProof/>
                <w:sz w:val="18"/>
              </w:rPr>
              <w:noBreakHyphen/>
              <w:t>PCF as NF service consumer and the H</w:t>
            </w:r>
            <w:r w:rsidRPr="00F26352">
              <w:rPr>
                <w:rFonts w:ascii="Arial" w:eastAsia="Batang" w:hAnsi="Arial"/>
                <w:noProof/>
                <w:sz w:val="18"/>
              </w:rPr>
              <w:noBreakHyphen/>
              <w:t xml:space="preserve">PCF as NF service producer or a </w:t>
            </w:r>
            <w:r w:rsidRPr="00F26352">
              <w:rPr>
                <w:rFonts w:ascii="Arial" w:eastAsia="Batang" w:hAnsi="Arial"/>
                <w:sz w:val="18"/>
                <w:lang w:eastAsia="zh-CN"/>
              </w:rPr>
              <w:t>PCF for a PDU session</w:t>
            </w:r>
            <w:r w:rsidRPr="00F26352">
              <w:rPr>
                <w:rFonts w:ascii="Arial" w:eastAsia="Batang" w:hAnsi="Arial"/>
                <w:noProof/>
                <w:sz w:val="18"/>
              </w:rPr>
              <w:t xml:space="preserve"> as NF service consumer and the PCF as NF service producer </w:t>
            </w:r>
            <w:r w:rsidRPr="00F26352">
              <w:rPr>
                <w:rFonts w:ascii="Arial" w:eastAsia="Batang" w:hAnsi="Arial"/>
                <w:sz w:val="18"/>
                <w:lang w:eastAsia="zh-CN"/>
              </w:rPr>
              <w:t>when the “</w:t>
            </w:r>
            <w:proofErr w:type="spellStart"/>
            <w:r w:rsidRPr="00F26352">
              <w:rPr>
                <w:rFonts w:ascii="Arial" w:eastAsia="Batang" w:hAnsi="Arial"/>
                <w:sz w:val="18"/>
                <w:lang w:eastAsia="zh-CN"/>
              </w:rPr>
              <w:t>EpsUrsp</w:t>
            </w:r>
            <w:proofErr w:type="spellEnd"/>
            <w:r w:rsidRPr="00F26352">
              <w:rPr>
                <w:rFonts w:ascii="Arial" w:eastAsia="Batang" w:hAnsi="Arial"/>
                <w:sz w:val="18"/>
                <w:lang w:eastAsia="zh-CN"/>
              </w:rPr>
              <w:t>” feature is supported</w:t>
            </w:r>
            <w:r w:rsidRPr="00F26352">
              <w:rPr>
                <w:rFonts w:ascii="Arial" w:eastAsia="Batang" w:hAnsi="Arial"/>
                <w:noProof/>
                <w:sz w:val="18"/>
              </w:rPr>
              <w:t>.</w:t>
            </w:r>
          </w:p>
        </w:tc>
        <w:tc>
          <w:tcPr>
            <w:tcW w:w="1517" w:type="dxa"/>
          </w:tcPr>
          <w:p w14:paraId="7BB258F3" w14:textId="77777777" w:rsidR="00F26352" w:rsidRPr="00F26352" w:rsidRDefault="00F26352" w:rsidP="00F26352">
            <w:pPr>
              <w:keepNext/>
              <w:keepLines/>
              <w:spacing w:after="0"/>
              <w:rPr>
                <w:rFonts w:ascii="Arial" w:eastAsia="Batang" w:hAnsi="Arial"/>
                <w:noProof/>
                <w:sz w:val="18"/>
              </w:rPr>
            </w:pPr>
          </w:p>
        </w:tc>
      </w:tr>
      <w:tr w:rsidR="00F26352" w:rsidRPr="00F26352" w14:paraId="2038A1EA" w14:textId="77777777" w:rsidTr="00F26352">
        <w:trPr>
          <w:jc w:val="center"/>
        </w:trPr>
        <w:tc>
          <w:tcPr>
            <w:tcW w:w="2558" w:type="dxa"/>
            <w:tcMar>
              <w:top w:w="0" w:type="dxa"/>
              <w:left w:w="108" w:type="dxa"/>
              <w:bottom w:w="0" w:type="dxa"/>
              <w:right w:w="108" w:type="dxa"/>
            </w:tcMar>
          </w:tcPr>
          <w:p w14:paraId="443DF576"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PLMN_CH</w:t>
            </w:r>
          </w:p>
        </w:tc>
        <w:tc>
          <w:tcPr>
            <w:tcW w:w="5352" w:type="dxa"/>
            <w:tcMar>
              <w:top w:w="0" w:type="dxa"/>
              <w:left w:w="108" w:type="dxa"/>
              <w:bottom w:w="0" w:type="dxa"/>
              <w:right w:w="108" w:type="dxa"/>
            </w:tcMar>
          </w:tcPr>
          <w:p w14:paraId="17FE8FEE"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 xml:space="preserve">PLMN change: the serving network (a PLMN </w:t>
            </w:r>
            <w:r w:rsidRPr="00F26352">
              <w:rPr>
                <w:rFonts w:ascii="Arial" w:eastAsia="Batang" w:hAnsi="Arial"/>
                <w:sz w:val="18"/>
              </w:rPr>
              <w:t xml:space="preserve">or an SNPN) </w:t>
            </w:r>
            <w:r w:rsidRPr="00F26352">
              <w:rPr>
                <w:rFonts w:ascii="Arial" w:eastAsia="Batang" w:hAnsi="Arial"/>
                <w:noProof/>
                <w:sz w:val="18"/>
              </w:rPr>
              <w:t>of UE has changed.</w:t>
            </w:r>
            <w:r w:rsidRPr="00F26352">
              <w:rPr>
                <w:rFonts w:ascii="Arial" w:eastAsia="Batang" w:hAnsi="Arial"/>
                <w:sz w:val="18"/>
              </w:rPr>
              <w:t xml:space="preserve"> (NOTE)</w:t>
            </w:r>
          </w:p>
        </w:tc>
        <w:tc>
          <w:tcPr>
            <w:tcW w:w="1517" w:type="dxa"/>
          </w:tcPr>
          <w:p w14:paraId="1BE44BB2"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PlmnChange</w:t>
            </w:r>
          </w:p>
        </w:tc>
      </w:tr>
      <w:tr w:rsidR="00F26352" w:rsidRPr="00F26352" w14:paraId="0254D7BF" w14:textId="77777777" w:rsidTr="00F26352">
        <w:trPr>
          <w:jc w:val="center"/>
        </w:trPr>
        <w:tc>
          <w:tcPr>
            <w:tcW w:w="2558" w:type="dxa"/>
            <w:tcMar>
              <w:top w:w="0" w:type="dxa"/>
              <w:left w:w="108" w:type="dxa"/>
              <w:bottom w:w="0" w:type="dxa"/>
              <w:right w:w="108" w:type="dxa"/>
            </w:tcMar>
          </w:tcPr>
          <w:p w14:paraId="37A854F7"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hint="eastAsia"/>
                <w:noProof/>
                <w:sz w:val="18"/>
              </w:rPr>
              <w:t>CON_ST</w:t>
            </w:r>
            <w:r w:rsidRPr="00F26352">
              <w:rPr>
                <w:rFonts w:ascii="Arial" w:eastAsia="Batang" w:hAnsi="Arial"/>
                <w:noProof/>
                <w:sz w:val="18"/>
              </w:rPr>
              <w:t>ATE</w:t>
            </w:r>
            <w:r w:rsidRPr="00F26352">
              <w:rPr>
                <w:rFonts w:ascii="Arial" w:eastAsia="Batang" w:hAnsi="Arial" w:hint="eastAsia"/>
                <w:noProof/>
                <w:sz w:val="18"/>
              </w:rPr>
              <w:t>_CH</w:t>
            </w:r>
          </w:p>
        </w:tc>
        <w:tc>
          <w:tcPr>
            <w:tcW w:w="5352" w:type="dxa"/>
            <w:tcMar>
              <w:top w:w="0" w:type="dxa"/>
              <w:left w:w="108" w:type="dxa"/>
              <w:bottom w:w="0" w:type="dxa"/>
              <w:right w:w="108" w:type="dxa"/>
            </w:tcMar>
          </w:tcPr>
          <w:p w14:paraId="4FD06218"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Connectivity state change: the connectivity state of UE has changed.</w:t>
            </w:r>
            <w:r w:rsidRPr="00F26352">
              <w:rPr>
                <w:rFonts w:ascii="Arial" w:eastAsia="Batang" w:hAnsi="Arial"/>
                <w:sz w:val="18"/>
              </w:rPr>
              <w:t xml:space="preserve"> (NOTE)</w:t>
            </w:r>
          </w:p>
        </w:tc>
        <w:tc>
          <w:tcPr>
            <w:tcW w:w="1517" w:type="dxa"/>
          </w:tcPr>
          <w:p w14:paraId="08500ECF"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ConnectivityStateChange</w:t>
            </w:r>
          </w:p>
        </w:tc>
      </w:tr>
      <w:tr w:rsidR="00F26352" w:rsidRPr="00F26352" w14:paraId="30508D05" w14:textId="77777777" w:rsidTr="00F26352">
        <w:trPr>
          <w:jc w:val="center"/>
        </w:trPr>
        <w:tc>
          <w:tcPr>
            <w:tcW w:w="2558" w:type="dxa"/>
            <w:tcMar>
              <w:top w:w="0" w:type="dxa"/>
              <w:left w:w="108" w:type="dxa"/>
              <w:bottom w:w="0" w:type="dxa"/>
              <w:right w:w="108" w:type="dxa"/>
            </w:tcMar>
          </w:tcPr>
          <w:p w14:paraId="0BE564E0"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GROUP_ID_LIST_CHG</w:t>
            </w:r>
          </w:p>
        </w:tc>
        <w:tc>
          <w:tcPr>
            <w:tcW w:w="5352" w:type="dxa"/>
            <w:tcMar>
              <w:top w:w="0" w:type="dxa"/>
              <w:left w:w="108" w:type="dxa"/>
              <w:bottom w:w="0" w:type="dxa"/>
              <w:right w:w="108" w:type="dxa"/>
            </w:tcMar>
          </w:tcPr>
          <w:p w14:paraId="7A5B987A"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UE Internal Group Identifier(s) has changed: the AMF reports that UDM provided list of group Ids has changed. This policy control request trigger does not require a subscription.</w:t>
            </w:r>
          </w:p>
        </w:tc>
        <w:tc>
          <w:tcPr>
            <w:tcW w:w="1517" w:type="dxa"/>
          </w:tcPr>
          <w:p w14:paraId="26F56C82" w14:textId="77777777"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GroupIdListChange</w:t>
            </w:r>
          </w:p>
        </w:tc>
      </w:tr>
      <w:tr w:rsidR="00F26352" w:rsidRPr="00F26352" w14:paraId="2A6D0C3C" w14:textId="77777777" w:rsidTr="00F26352">
        <w:trPr>
          <w:jc w:val="center"/>
        </w:trPr>
        <w:tc>
          <w:tcPr>
            <w:tcW w:w="2558" w:type="dxa"/>
            <w:tcMar>
              <w:top w:w="0" w:type="dxa"/>
              <w:left w:w="108" w:type="dxa"/>
              <w:bottom w:w="0" w:type="dxa"/>
              <w:right w:w="108" w:type="dxa"/>
            </w:tcMar>
          </w:tcPr>
          <w:p w14:paraId="5BA86F06" w14:textId="66A51CD0"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UE_CAP_CH</w:t>
            </w:r>
          </w:p>
        </w:tc>
        <w:tc>
          <w:tcPr>
            <w:tcW w:w="5352" w:type="dxa"/>
            <w:tcMar>
              <w:top w:w="0" w:type="dxa"/>
              <w:left w:w="108" w:type="dxa"/>
              <w:bottom w:w="0" w:type="dxa"/>
              <w:right w:w="108" w:type="dxa"/>
            </w:tcMar>
          </w:tcPr>
          <w:p w14:paraId="67B80DEC" w14:textId="674F33B9"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 xml:space="preserve">UE Capabilities change: </w:t>
            </w:r>
            <w:r w:rsidRPr="00F26352">
              <w:rPr>
                <w:rFonts w:ascii="Arial" w:eastAsia="Batang" w:hAnsi="Arial"/>
                <w:noProof/>
                <w:sz w:val="18"/>
                <w:lang w:eastAsia="zh-CN"/>
              </w:rPr>
              <w:t>the UE provided 5G ProSe capabilities have changed. This policy control request trigger does not require subscription.</w:t>
            </w:r>
          </w:p>
        </w:tc>
        <w:tc>
          <w:tcPr>
            <w:tcW w:w="1517" w:type="dxa"/>
          </w:tcPr>
          <w:p w14:paraId="1AFB0149" w14:textId="64802A14" w:rsidR="00F26352" w:rsidRPr="00F26352" w:rsidRDefault="00F26352" w:rsidP="00F26352">
            <w:pPr>
              <w:keepNext/>
              <w:keepLines/>
              <w:spacing w:after="0"/>
              <w:rPr>
                <w:rFonts w:ascii="Arial" w:eastAsia="Batang" w:hAnsi="Arial"/>
                <w:noProof/>
                <w:sz w:val="18"/>
              </w:rPr>
            </w:pPr>
            <w:r w:rsidRPr="00F26352">
              <w:rPr>
                <w:rFonts w:ascii="Arial" w:eastAsia="Batang" w:hAnsi="Arial"/>
                <w:noProof/>
                <w:sz w:val="18"/>
              </w:rPr>
              <w:t>ProSe</w:t>
            </w:r>
          </w:p>
        </w:tc>
      </w:tr>
      <w:tr w:rsidR="00F26352" w:rsidRPr="00F26352" w14:paraId="5077E632" w14:textId="77777777" w:rsidTr="00F26352">
        <w:trPr>
          <w:jc w:val="center"/>
        </w:trPr>
        <w:tc>
          <w:tcPr>
            <w:tcW w:w="2558" w:type="dxa"/>
            <w:tcMar>
              <w:top w:w="0" w:type="dxa"/>
              <w:left w:w="108" w:type="dxa"/>
              <w:bottom w:w="0" w:type="dxa"/>
              <w:right w:w="108" w:type="dxa"/>
            </w:tcMar>
          </w:tcPr>
          <w:p w14:paraId="0856E962" w14:textId="7DF3C512" w:rsidR="00F26352" w:rsidRPr="00F26352" w:rsidRDefault="00F26352" w:rsidP="00F26352">
            <w:pPr>
              <w:keepNext/>
              <w:keepLines/>
              <w:spacing w:after="0"/>
              <w:rPr>
                <w:rFonts w:ascii="Arial" w:eastAsia="Batang" w:hAnsi="Arial"/>
                <w:noProof/>
                <w:sz w:val="18"/>
              </w:rPr>
            </w:pPr>
            <w:r w:rsidRPr="00F26352">
              <w:rPr>
                <w:rFonts w:ascii="Arial" w:eastAsia="Batang" w:hAnsi="Arial"/>
                <w:sz w:val="18"/>
                <w:lang w:eastAsia="zh-CN"/>
              </w:rPr>
              <w:t>SAT_CATEGORY_CHG</w:t>
            </w:r>
          </w:p>
        </w:tc>
        <w:tc>
          <w:tcPr>
            <w:tcW w:w="5352" w:type="dxa"/>
            <w:tcMar>
              <w:top w:w="0" w:type="dxa"/>
              <w:left w:w="108" w:type="dxa"/>
              <w:bottom w:w="0" w:type="dxa"/>
              <w:right w:w="108" w:type="dxa"/>
            </w:tcMar>
          </w:tcPr>
          <w:p w14:paraId="094418CA" w14:textId="0BDC34FC" w:rsidR="00F26352" w:rsidRPr="00F26352" w:rsidRDefault="00F26352" w:rsidP="00F26352">
            <w:pPr>
              <w:keepNext/>
              <w:keepLines/>
              <w:spacing w:after="0"/>
              <w:rPr>
                <w:rFonts w:ascii="Arial" w:eastAsia="Batang" w:hAnsi="Arial"/>
                <w:noProof/>
                <w:sz w:val="18"/>
              </w:rPr>
            </w:pPr>
            <w:r w:rsidRPr="00F26352">
              <w:rPr>
                <w:rFonts w:ascii="Arial" w:eastAsia="Batang" w:hAnsi="Arial"/>
                <w:sz w:val="18"/>
                <w:szCs w:val="18"/>
              </w:rPr>
              <w:t>Satellite Backhaul Category change: the AMF has detected a change between different satellite backhaul category, or non-satellite backhaul.</w:t>
            </w:r>
          </w:p>
        </w:tc>
        <w:tc>
          <w:tcPr>
            <w:tcW w:w="1517" w:type="dxa"/>
          </w:tcPr>
          <w:p w14:paraId="1477BC1A" w14:textId="19E95B53" w:rsidR="00F26352" w:rsidRPr="00F26352" w:rsidRDefault="00F26352" w:rsidP="00F26352">
            <w:pPr>
              <w:keepNext/>
              <w:keepLines/>
              <w:spacing w:after="0"/>
              <w:rPr>
                <w:rFonts w:ascii="Arial" w:eastAsia="Batang" w:hAnsi="Arial"/>
                <w:noProof/>
                <w:sz w:val="18"/>
              </w:rPr>
            </w:pPr>
            <w:proofErr w:type="spellStart"/>
            <w:r w:rsidRPr="00F26352">
              <w:rPr>
                <w:rFonts w:ascii="Arial" w:eastAsia="Batang" w:hAnsi="Arial"/>
                <w:sz w:val="18"/>
              </w:rPr>
              <w:t>EnSatBackhaulCategoryChg</w:t>
            </w:r>
            <w:proofErr w:type="spellEnd"/>
          </w:p>
        </w:tc>
      </w:tr>
      <w:tr w:rsidR="002E2879" w:rsidRPr="00F26352" w14:paraId="16BE6187" w14:textId="77777777" w:rsidTr="00F26352">
        <w:trPr>
          <w:jc w:val="center"/>
          <w:ins w:id="286" w:author="Huawei" w:date="2023-04-08T17:20:00Z"/>
        </w:trPr>
        <w:tc>
          <w:tcPr>
            <w:tcW w:w="2558" w:type="dxa"/>
            <w:tcMar>
              <w:top w:w="0" w:type="dxa"/>
              <w:left w:w="108" w:type="dxa"/>
              <w:bottom w:w="0" w:type="dxa"/>
              <w:right w:w="108" w:type="dxa"/>
            </w:tcMar>
          </w:tcPr>
          <w:p w14:paraId="165FD7EA" w14:textId="2B5C90AE" w:rsidR="002E2879" w:rsidRPr="00F26352" w:rsidRDefault="002E2879" w:rsidP="002E2879">
            <w:pPr>
              <w:keepNext/>
              <w:keepLines/>
              <w:spacing w:after="0"/>
              <w:rPr>
                <w:ins w:id="287" w:author="Huawei" w:date="2023-04-08T17:20:00Z"/>
                <w:rFonts w:ascii="Arial" w:eastAsia="Batang" w:hAnsi="Arial"/>
                <w:sz w:val="18"/>
                <w:lang w:eastAsia="zh-CN"/>
              </w:rPr>
            </w:pPr>
            <w:ins w:id="288" w:author="Huawei" w:date="2023-04-08T17:20:00Z">
              <w:r>
                <w:rPr>
                  <w:rFonts w:ascii="Arial" w:eastAsia="Batang" w:hAnsi="Arial"/>
                  <w:noProof/>
                  <w:sz w:val="18"/>
                </w:rPr>
                <w:t>CONF_</w:t>
              </w:r>
            </w:ins>
            <w:ins w:id="289" w:author="Huawei" w:date="2023-04-08T17:21:00Z">
              <w:r>
                <w:rPr>
                  <w:rFonts w:ascii="Arial" w:eastAsia="Batang" w:hAnsi="Arial"/>
                  <w:noProof/>
                  <w:sz w:val="18"/>
                </w:rPr>
                <w:t>NSSAI</w:t>
              </w:r>
            </w:ins>
            <w:ins w:id="290" w:author="Huawei" w:date="2023-04-08T17:20:00Z">
              <w:r w:rsidRPr="00F26352">
                <w:rPr>
                  <w:rFonts w:ascii="Arial" w:eastAsia="Batang" w:hAnsi="Arial"/>
                  <w:noProof/>
                  <w:sz w:val="18"/>
                </w:rPr>
                <w:t>_CH</w:t>
              </w:r>
            </w:ins>
          </w:p>
        </w:tc>
        <w:tc>
          <w:tcPr>
            <w:tcW w:w="5352" w:type="dxa"/>
            <w:tcMar>
              <w:top w:w="0" w:type="dxa"/>
              <w:left w:w="108" w:type="dxa"/>
              <w:bottom w:w="0" w:type="dxa"/>
              <w:right w:w="108" w:type="dxa"/>
            </w:tcMar>
          </w:tcPr>
          <w:p w14:paraId="75EAF6A2" w14:textId="43333B8F" w:rsidR="002E2879" w:rsidRPr="002E2879" w:rsidRDefault="002E2879" w:rsidP="002E2879">
            <w:pPr>
              <w:keepNext/>
              <w:keepLines/>
              <w:spacing w:after="0"/>
              <w:rPr>
                <w:ins w:id="291" w:author="Huawei" w:date="2023-04-08T17:20:00Z"/>
                <w:rFonts w:ascii="Arial" w:eastAsia="Batang" w:hAnsi="Arial"/>
                <w:noProof/>
                <w:sz w:val="18"/>
              </w:rPr>
            </w:pPr>
            <w:ins w:id="292" w:author="Huawei" w:date="2023-04-08T17:21:00Z">
              <w:r w:rsidRPr="002E2879">
                <w:rPr>
                  <w:rFonts w:ascii="Arial" w:eastAsia="Batang" w:hAnsi="Arial"/>
                  <w:noProof/>
                  <w:sz w:val="18"/>
                </w:rPr>
                <w:t>Configured NSSAI</w:t>
              </w:r>
            </w:ins>
            <w:ins w:id="293" w:author="Huawei" w:date="2023-04-08T19:34:00Z">
              <w:r w:rsidR="00622AD3">
                <w:rPr>
                  <w:rFonts w:ascii="Arial" w:eastAsia="Batang" w:hAnsi="Arial"/>
                  <w:noProof/>
                  <w:sz w:val="18"/>
                </w:rPr>
                <w:t xml:space="preserve"> change</w:t>
              </w:r>
            </w:ins>
            <w:ins w:id="294" w:author="Huawei" w:date="2023-04-08T17:20:00Z">
              <w:r w:rsidRPr="00F26352">
                <w:rPr>
                  <w:rFonts w:ascii="Arial" w:eastAsia="Batang" w:hAnsi="Arial"/>
                  <w:noProof/>
                  <w:sz w:val="18"/>
                </w:rPr>
                <w:t xml:space="preserve">: the </w:t>
              </w:r>
            </w:ins>
            <w:ins w:id="295" w:author="Huawei" w:date="2023-04-08T19:05:00Z">
              <w:r w:rsidR="00080ECE">
                <w:rPr>
                  <w:rFonts w:ascii="Arial" w:eastAsia="Batang" w:hAnsi="Arial"/>
                  <w:noProof/>
                  <w:sz w:val="18"/>
                </w:rPr>
                <w:t>configured NSSAI</w:t>
              </w:r>
            </w:ins>
            <w:ins w:id="296" w:author="Huawei" w:date="2023-04-08T17:20:00Z">
              <w:r w:rsidRPr="00F26352">
                <w:rPr>
                  <w:rFonts w:ascii="Arial" w:eastAsia="Batang" w:hAnsi="Arial"/>
                  <w:noProof/>
                  <w:sz w:val="18"/>
                </w:rPr>
                <w:t xml:space="preserve"> has changed.</w:t>
              </w:r>
            </w:ins>
          </w:p>
        </w:tc>
        <w:tc>
          <w:tcPr>
            <w:tcW w:w="1517" w:type="dxa"/>
          </w:tcPr>
          <w:p w14:paraId="5204A1C2" w14:textId="24ADC17E" w:rsidR="002E2879" w:rsidRPr="00F26352" w:rsidRDefault="00EE0A56" w:rsidP="002E2879">
            <w:pPr>
              <w:keepNext/>
              <w:keepLines/>
              <w:spacing w:after="0"/>
              <w:rPr>
                <w:ins w:id="297" w:author="Huawei" w:date="2023-04-08T17:20:00Z"/>
                <w:rFonts w:ascii="Arial" w:eastAsia="Batang" w:hAnsi="Arial"/>
                <w:sz w:val="18"/>
              </w:rPr>
            </w:pPr>
            <w:proofErr w:type="spellStart"/>
            <w:ins w:id="298" w:author="Huawei" w:date="2023-04-08T19:16:00Z">
              <w:r>
                <w:rPr>
                  <w:rFonts w:ascii="Arial" w:hAnsi="Arial"/>
                  <w:sz w:val="18"/>
                </w:rPr>
                <w:t>Nssai</w:t>
              </w:r>
              <w:r w:rsidRPr="00EA6F1B">
                <w:rPr>
                  <w:rFonts w:ascii="Arial" w:hAnsi="Arial"/>
                  <w:sz w:val="18"/>
                </w:rPr>
                <w:t>Change</w:t>
              </w:r>
            </w:ins>
            <w:proofErr w:type="spellEnd"/>
          </w:p>
        </w:tc>
      </w:tr>
      <w:tr w:rsidR="002E2879" w:rsidRPr="00F26352" w14:paraId="2BA5277B" w14:textId="77777777" w:rsidTr="00F26352">
        <w:trPr>
          <w:jc w:val="center"/>
        </w:trPr>
        <w:tc>
          <w:tcPr>
            <w:tcW w:w="9427" w:type="dxa"/>
            <w:gridSpan w:val="3"/>
            <w:tcMar>
              <w:top w:w="0" w:type="dxa"/>
              <w:left w:w="108" w:type="dxa"/>
              <w:bottom w:w="0" w:type="dxa"/>
              <w:right w:w="108" w:type="dxa"/>
            </w:tcMar>
          </w:tcPr>
          <w:p w14:paraId="5CB5204E" w14:textId="77777777" w:rsidR="002E2879" w:rsidRPr="00F26352" w:rsidRDefault="002E2879" w:rsidP="002E2879">
            <w:pPr>
              <w:keepNext/>
              <w:keepLines/>
              <w:spacing w:after="0"/>
              <w:ind w:left="851" w:hanging="851"/>
              <w:rPr>
                <w:rFonts w:ascii="Arial" w:eastAsia="Batang" w:hAnsi="Arial"/>
                <w:noProof/>
                <w:sz w:val="18"/>
              </w:rPr>
            </w:pPr>
            <w:r w:rsidRPr="00F26352">
              <w:rPr>
                <w:rFonts w:ascii="Arial" w:eastAsia="Batang" w:hAnsi="Arial" w:cs="Arial"/>
                <w:noProof/>
                <w:sz w:val="18"/>
                <w:szCs w:val="18"/>
              </w:rPr>
              <w:t>NOTE:</w:t>
            </w:r>
            <w:r w:rsidRPr="00F26352">
              <w:rPr>
                <w:rFonts w:ascii="Arial" w:eastAsia="Batang" w:hAnsi="Arial"/>
                <w:noProof/>
                <w:sz w:val="18"/>
              </w:rPr>
              <w:tab/>
              <w:t>The report of this trigger includes reporting the current value at the time</w:t>
            </w:r>
            <w:r w:rsidRPr="00F26352">
              <w:rPr>
                <w:rFonts w:ascii="Arial" w:eastAsia="Batang" w:hAnsi="Arial"/>
                <w:sz w:val="18"/>
              </w:rPr>
              <w:t xml:space="preserve"> </w:t>
            </w:r>
            <w:r w:rsidRPr="00F26352">
              <w:rPr>
                <w:rFonts w:ascii="Arial" w:eastAsia="Batang" w:hAnsi="Arial"/>
                <w:noProof/>
                <w:sz w:val="18"/>
              </w:rPr>
              <w:t>the trigger is provisioned</w:t>
            </w:r>
            <w:r w:rsidRPr="00F26352">
              <w:rPr>
                <w:rFonts w:ascii="Arial" w:eastAsia="Batang" w:hAnsi="Arial"/>
                <w:sz w:val="18"/>
              </w:rPr>
              <w:t xml:space="preserve"> </w:t>
            </w:r>
            <w:r w:rsidRPr="00F26352">
              <w:rPr>
                <w:rFonts w:ascii="Arial" w:eastAsia="Batang" w:hAnsi="Arial"/>
                <w:noProof/>
                <w:sz w:val="18"/>
              </w:rPr>
              <w:t>during the update or update notification of the policy association.</w:t>
            </w:r>
          </w:p>
        </w:tc>
      </w:tr>
    </w:tbl>
    <w:p w14:paraId="01C94C4C" w14:textId="77777777" w:rsidR="00F26352" w:rsidRDefault="00F26352" w:rsidP="00F26352">
      <w:pPr>
        <w:rPr>
          <w:noProof/>
        </w:rPr>
      </w:pPr>
    </w:p>
    <w:p w14:paraId="2280AFCA"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3688235" w14:textId="77777777" w:rsidR="00EA6F1B" w:rsidRPr="00EA6F1B" w:rsidRDefault="00EA6F1B" w:rsidP="00EA6F1B">
      <w:pPr>
        <w:keepNext/>
        <w:keepLines/>
        <w:spacing w:before="180"/>
        <w:ind w:left="1134" w:hanging="1134"/>
        <w:outlineLvl w:val="1"/>
        <w:rPr>
          <w:rFonts w:ascii="Arial" w:eastAsia="Batang" w:hAnsi="Arial"/>
          <w:noProof/>
          <w:sz w:val="32"/>
          <w:lang w:eastAsia="zh-CN"/>
        </w:rPr>
      </w:pPr>
      <w:bookmarkStart w:id="299" w:name="_Toc28013449"/>
      <w:bookmarkStart w:id="300" w:name="_Toc34222363"/>
      <w:bookmarkStart w:id="301" w:name="_Toc36040546"/>
      <w:bookmarkStart w:id="302" w:name="_Toc39134475"/>
      <w:bookmarkStart w:id="303" w:name="_Toc43283422"/>
      <w:bookmarkStart w:id="304" w:name="_Toc45134462"/>
      <w:bookmarkStart w:id="305" w:name="_Toc49930062"/>
      <w:bookmarkStart w:id="306" w:name="_Toc50024182"/>
      <w:bookmarkStart w:id="307" w:name="_Toc51763670"/>
      <w:bookmarkStart w:id="308" w:name="_Toc56594535"/>
      <w:bookmarkStart w:id="309" w:name="_Toc67493877"/>
      <w:bookmarkStart w:id="310" w:name="_Toc68169781"/>
      <w:bookmarkStart w:id="311" w:name="_Toc73459391"/>
      <w:bookmarkStart w:id="312" w:name="_Toc73459515"/>
      <w:bookmarkStart w:id="313" w:name="_Toc74743052"/>
      <w:bookmarkStart w:id="314" w:name="_Toc112918337"/>
      <w:bookmarkStart w:id="315" w:name="_Toc120652838"/>
      <w:bookmarkStart w:id="316" w:name="_Toc129205625"/>
      <w:bookmarkStart w:id="317" w:name="_Toc129244444"/>
      <w:bookmarkStart w:id="318" w:name="_Toc130549906"/>
      <w:r w:rsidRPr="00EA6F1B">
        <w:rPr>
          <w:rFonts w:ascii="Arial" w:eastAsia="Batang" w:hAnsi="Arial"/>
          <w:noProof/>
          <w:sz w:val="32"/>
        </w:rPr>
        <w:t>5.8</w:t>
      </w:r>
      <w:r w:rsidRPr="00EA6F1B">
        <w:rPr>
          <w:rFonts w:ascii="Arial" w:eastAsia="Batang" w:hAnsi="Arial"/>
          <w:noProof/>
          <w:sz w:val="32"/>
          <w:lang w:eastAsia="zh-CN"/>
        </w:rPr>
        <w:tab/>
        <w:t>Feature negotiation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1B580ACA" w14:textId="77777777" w:rsidR="00EA6F1B" w:rsidRPr="00EA6F1B" w:rsidRDefault="00EA6F1B" w:rsidP="00EA6F1B">
      <w:pPr>
        <w:rPr>
          <w:rFonts w:eastAsia="Batang"/>
          <w:noProof/>
        </w:rPr>
      </w:pPr>
      <w:r w:rsidRPr="00EA6F1B">
        <w:rPr>
          <w:rFonts w:eastAsia="Batang"/>
          <w:noProof/>
        </w:rPr>
        <w:t>The optional features in table 5.8-1 are defined for the Npcf_UEPolicyControl</w:t>
      </w:r>
      <w:r w:rsidRPr="00EA6F1B">
        <w:rPr>
          <w:rFonts w:eastAsia="Batang"/>
          <w:noProof/>
          <w:lang w:eastAsia="zh-CN"/>
        </w:rPr>
        <w:t xml:space="preserve"> API. They shall be negotiated using the </w:t>
      </w:r>
      <w:r w:rsidRPr="00EA6F1B">
        <w:rPr>
          <w:rFonts w:eastAsia="Batang"/>
          <w:noProof/>
        </w:rPr>
        <w:t>extensibility mechanism defined in clause 6.6 of 3GPP TS 29.500 [5].</w:t>
      </w:r>
    </w:p>
    <w:p w14:paraId="1BA2B190" w14:textId="77777777" w:rsidR="00EA6F1B" w:rsidRPr="00EA6F1B" w:rsidRDefault="00EA6F1B" w:rsidP="00EA6F1B">
      <w:pPr>
        <w:keepNext/>
        <w:keepLines/>
        <w:spacing w:before="60"/>
        <w:jc w:val="center"/>
        <w:rPr>
          <w:rFonts w:ascii="Arial" w:eastAsia="Batang" w:hAnsi="Arial"/>
          <w:b/>
          <w:noProof/>
        </w:rPr>
      </w:pPr>
      <w:r w:rsidRPr="00EA6F1B">
        <w:rPr>
          <w:rFonts w:ascii="Arial" w:eastAsia="Batang" w:hAnsi="Arial"/>
          <w:b/>
          <w:noProof/>
        </w:rPr>
        <w:lastRenderedPageBreak/>
        <w:t>Table 5.8-1: Supported Features</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EA6F1B" w:rsidRPr="00EA6F1B" w14:paraId="5E422930" w14:textId="77777777" w:rsidTr="006A1E73">
        <w:trPr>
          <w:jc w:val="center"/>
        </w:trPr>
        <w:tc>
          <w:tcPr>
            <w:tcW w:w="1602" w:type="dxa"/>
            <w:shd w:val="clear" w:color="auto" w:fill="C0C0C0"/>
            <w:hideMark/>
          </w:tcPr>
          <w:p w14:paraId="4B82B468" w14:textId="77777777" w:rsidR="00EA6F1B" w:rsidRPr="00EA6F1B" w:rsidRDefault="00EA6F1B" w:rsidP="00EA6F1B">
            <w:pPr>
              <w:keepNext/>
              <w:keepLines/>
              <w:spacing w:after="0"/>
              <w:jc w:val="center"/>
              <w:rPr>
                <w:rFonts w:ascii="Arial" w:eastAsia="Batang" w:hAnsi="Arial"/>
                <w:b/>
                <w:noProof/>
                <w:sz w:val="18"/>
              </w:rPr>
            </w:pPr>
            <w:r w:rsidRPr="00EA6F1B">
              <w:rPr>
                <w:rFonts w:ascii="Arial" w:eastAsia="Batang" w:hAnsi="Arial"/>
                <w:b/>
                <w:noProof/>
                <w:sz w:val="18"/>
              </w:rPr>
              <w:t>Feature number</w:t>
            </w:r>
          </w:p>
        </w:tc>
        <w:tc>
          <w:tcPr>
            <w:tcW w:w="2321" w:type="dxa"/>
            <w:shd w:val="clear" w:color="auto" w:fill="C0C0C0"/>
            <w:hideMark/>
          </w:tcPr>
          <w:p w14:paraId="704FE47A" w14:textId="77777777" w:rsidR="00EA6F1B" w:rsidRPr="00EA6F1B" w:rsidRDefault="00EA6F1B" w:rsidP="00EA6F1B">
            <w:pPr>
              <w:keepNext/>
              <w:keepLines/>
              <w:spacing w:after="0"/>
              <w:jc w:val="center"/>
              <w:rPr>
                <w:rFonts w:ascii="Arial" w:eastAsia="Batang" w:hAnsi="Arial"/>
                <w:b/>
                <w:noProof/>
                <w:sz w:val="18"/>
              </w:rPr>
            </w:pPr>
            <w:r w:rsidRPr="00EA6F1B">
              <w:rPr>
                <w:rFonts w:ascii="Arial" w:eastAsia="Batang" w:hAnsi="Arial"/>
                <w:b/>
                <w:noProof/>
                <w:sz w:val="18"/>
              </w:rPr>
              <w:t>Feature Name</w:t>
            </w:r>
          </w:p>
        </w:tc>
        <w:tc>
          <w:tcPr>
            <w:tcW w:w="5644" w:type="dxa"/>
            <w:shd w:val="clear" w:color="auto" w:fill="C0C0C0"/>
            <w:hideMark/>
          </w:tcPr>
          <w:p w14:paraId="43FD0F56" w14:textId="77777777" w:rsidR="00EA6F1B" w:rsidRPr="00EA6F1B" w:rsidRDefault="00EA6F1B" w:rsidP="00EA6F1B">
            <w:pPr>
              <w:keepNext/>
              <w:keepLines/>
              <w:spacing w:after="0"/>
              <w:jc w:val="center"/>
              <w:rPr>
                <w:rFonts w:ascii="Arial" w:eastAsia="Batang" w:hAnsi="Arial"/>
                <w:b/>
                <w:noProof/>
                <w:sz w:val="18"/>
              </w:rPr>
            </w:pPr>
            <w:r w:rsidRPr="00EA6F1B">
              <w:rPr>
                <w:rFonts w:ascii="Arial" w:eastAsia="Batang" w:hAnsi="Arial"/>
                <w:b/>
                <w:noProof/>
                <w:sz w:val="18"/>
              </w:rPr>
              <w:t>Description</w:t>
            </w:r>
          </w:p>
        </w:tc>
      </w:tr>
      <w:tr w:rsidR="00EA6F1B" w:rsidRPr="00EA6F1B" w14:paraId="59089CE5" w14:textId="77777777" w:rsidTr="006A1E73">
        <w:trPr>
          <w:jc w:val="center"/>
        </w:trPr>
        <w:tc>
          <w:tcPr>
            <w:tcW w:w="1602" w:type="dxa"/>
          </w:tcPr>
          <w:p w14:paraId="2B32F333" w14:textId="77777777" w:rsidR="00EA6F1B" w:rsidRPr="00EA6F1B" w:rsidRDefault="00EA6F1B" w:rsidP="00EA6F1B">
            <w:pPr>
              <w:keepNext/>
              <w:keepLines/>
              <w:spacing w:after="0"/>
              <w:rPr>
                <w:rFonts w:ascii="Arial" w:eastAsia="Batang" w:hAnsi="Arial"/>
                <w:noProof/>
                <w:sz w:val="18"/>
              </w:rPr>
            </w:pPr>
            <w:r w:rsidRPr="00EA6F1B">
              <w:rPr>
                <w:rFonts w:ascii="Arial" w:eastAsia="Batang" w:hAnsi="Arial"/>
                <w:noProof/>
                <w:sz w:val="18"/>
              </w:rPr>
              <w:t>1</w:t>
            </w:r>
          </w:p>
        </w:tc>
        <w:tc>
          <w:tcPr>
            <w:tcW w:w="2321" w:type="dxa"/>
          </w:tcPr>
          <w:p w14:paraId="5CA8C06B" w14:textId="77777777" w:rsidR="00EA6F1B" w:rsidRPr="00EA6F1B" w:rsidRDefault="00EA6F1B" w:rsidP="00EA6F1B">
            <w:pPr>
              <w:keepNext/>
              <w:keepLines/>
              <w:spacing w:after="0"/>
              <w:rPr>
                <w:rFonts w:ascii="Arial" w:eastAsia="Batang" w:hAnsi="Arial"/>
                <w:noProof/>
                <w:sz w:val="18"/>
              </w:rPr>
            </w:pPr>
            <w:proofErr w:type="spellStart"/>
            <w:r w:rsidRPr="00EA6F1B">
              <w:rPr>
                <w:rFonts w:ascii="Arial" w:hAnsi="Arial"/>
                <w:sz w:val="18"/>
              </w:rPr>
              <w:t>PendingTransaction</w:t>
            </w:r>
            <w:proofErr w:type="spellEnd"/>
          </w:p>
        </w:tc>
        <w:tc>
          <w:tcPr>
            <w:tcW w:w="5644" w:type="dxa"/>
          </w:tcPr>
          <w:p w14:paraId="50EAC15B" w14:textId="77777777" w:rsidR="00EA6F1B" w:rsidRPr="00EA6F1B" w:rsidRDefault="00EA6F1B" w:rsidP="00EA6F1B">
            <w:pPr>
              <w:keepNext/>
              <w:keepLines/>
              <w:spacing w:after="0"/>
              <w:rPr>
                <w:rFonts w:ascii="Arial" w:eastAsia="Batang" w:hAnsi="Arial" w:cs="Arial"/>
                <w:noProof/>
                <w:sz w:val="18"/>
                <w:szCs w:val="18"/>
              </w:rPr>
            </w:pPr>
            <w:r w:rsidRPr="00EA6F1B">
              <w:rPr>
                <w:rFonts w:ascii="Arial" w:hAnsi="Arial"/>
                <w:sz w:val="18"/>
              </w:rPr>
              <w:t>This feature indicates support for the race condition handling as defined in 3GPP TS 29.513 [7]</w:t>
            </w:r>
            <w:r w:rsidRPr="00EA6F1B">
              <w:rPr>
                <w:rFonts w:ascii="Arial" w:eastAsia="Batang" w:hAnsi="Arial"/>
                <w:sz w:val="18"/>
                <w:lang w:eastAsia="zh-CN"/>
              </w:rPr>
              <w:t>.</w:t>
            </w:r>
          </w:p>
        </w:tc>
      </w:tr>
      <w:tr w:rsidR="00EA6F1B" w:rsidRPr="00EA6F1B" w14:paraId="0F27243C" w14:textId="77777777" w:rsidTr="006A1E73">
        <w:trPr>
          <w:jc w:val="center"/>
        </w:trPr>
        <w:tc>
          <w:tcPr>
            <w:tcW w:w="1602" w:type="dxa"/>
          </w:tcPr>
          <w:p w14:paraId="3A77D90E" w14:textId="77777777" w:rsidR="00EA6F1B" w:rsidRPr="00EA6F1B" w:rsidRDefault="00EA6F1B" w:rsidP="00EA6F1B">
            <w:pPr>
              <w:keepNext/>
              <w:keepLines/>
              <w:spacing w:after="0"/>
              <w:rPr>
                <w:rFonts w:ascii="Arial" w:eastAsia="Batang" w:hAnsi="Arial"/>
                <w:noProof/>
                <w:sz w:val="18"/>
              </w:rPr>
            </w:pPr>
            <w:r w:rsidRPr="00EA6F1B">
              <w:rPr>
                <w:rFonts w:ascii="Arial" w:eastAsia="Batang" w:hAnsi="Arial"/>
                <w:noProof/>
                <w:sz w:val="18"/>
              </w:rPr>
              <w:t>2</w:t>
            </w:r>
          </w:p>
        </w:tc>
        <w:tc>
          <w:tcPr>
            <w:tcW w:w="2321" w:type="dxa"/>
          </w:tcPr>
          <w:p w14:paraId="22CEBC17" w14:textId="77777777" w:rsidR="00EA6F1B" w:rsidRPr="00EA6F1B" w:rsidRDefault="00EA6F1B" w:rsidP="00EA6F1B">
            <w:pPr>
              <w:keepNext/>
              <w:keepLines/>
              <w:spacing w:after="0"/>
              <w:rPr>
                <w:rFonts w:ascii="Arial" w:hAnsi="Arial"/>
                <w:sz w:val="18"/>
              </w:rPr>
            </w:pPr>
            <w:proofErr w:type="spellStart"/>
            <w:r w:rsidRPr="00EA6F1B">
              <w:rPr>
                <w:rFonts w:ascii="Arial" w:hAnsi="Arial"/>
                <w:sz w:val="18"/>
              </w:rPr>
              <w:t>PlmnChange</w:t>
            </w:r>
            <w:proofErr w:type="spellEnd"/>
          </w:p>
        </w:tc>
        <w:tc>
          <w:tcPr>
            <w:tcW w:w="5644" w:type="dxa"/>
          </w:tcPr>
          <w:p w14:paraId="70127533" w14:textId="77777777" w:rsidR="00EA6F1B" w:rsidRPr="00EA6F1B" w:rsidRDefault="00EA6F1B" w:rsidP="00EA6F1B">
            <w:pPr>
              <w:keepNext/>
              <w:keepLines/>
              <w:spacing w:after="0"/>
              <w:rPr>
                <w:rFonts w:ascii="Arial" w:hAnsi="Arial"/>
                <w:sz w:val="18"/>
              </w:rPr>
            </w:pPr>
            <w:r w:rsidRPr="00EA6F1B">
              <w:rPr>
                <w:rFonts w:ascii="Arial" w:hAnsi="Arial"/>
                <w:sz w:val="18"/>
              </w:rPr>
              <w:t>This feature indicates support for the change of PLMN trigger handling.</w:t>
            </w:r>
          </w:p>
        </w:tc>
      </w:tr>
      <w:tr w:rsidR="00EA6F1B" w:rsidRPr="00EA6F1B" w14:paraId="5B1995EE" w14:textId="77777777" w:rsidTr="006A1E73">
        <w:trPr>
          <w:jc w:val="center"/>
        </w:trPr>
        <w:tc>
          <w:tcPr>
            <w:tcW w:w="1602" w:type="dxa"/>
          </w:tcPr>
          <w:p w14:paraId="6BA5CB44" w14:textId="77777777" w:rsidR="00EA6F1B" w:rsidRPr="00EA6F1B" w:rsidRDefault="00EA6F1B" w:rsidP="00EA6F1B">
            <w:pPr>
              <w:keepNext/>
              <w:keepLines/>
              <w:spacing w:after="0"/>
              <w:rPr>
                <w:rFonts w:ascii="Arial" w:eastAsia="Batang" w:hAnsi="Arial"/>
                <w:noProof/>
                <w:sz w:val="18"/>
              </w:rPr>
            </w:pPr>
            <w:r w:rsidRPr="00EA6F1B">
              <w:rPr>
                <w:rFonts w:ascii="Arial" w:eastAsia="Batang" w:hAnsi="Arial"/>
                <w:noProof/>
                <w:sz w:val="18"/>
              </w:rPr>
              <w:t>3</w:t>
            </w:r>
          </w:p>
        </w:tc>
        <w:tc>
          <w:tcPr>
            <w:tcW w:w="2321" w:type="dxa"/>
          </w:tcPr>
          <w:p w14:paraId="5273D5C1" w14:textId="77777777" w:rsidR="00EA6F1B" w:rsidRPr="00EA6F1B" w:rsidRDefault="00EA6F1B" w:rsidP="00EA6F1B">
            <w:pPr>
              <w:keepNext/>
              <w:keepLines/>
              <w:spacing w:after="0"/>
              <w:rPr>
                <w:rFonts w:ascii="Arial" w:hAnsi="Arial"/>
                <w:sz w:val="18"/>
              </w:rPr>
            </w:pPr>
            <w:proofErr w:type="spellStart"/>
            <w:r w:rsidRPr="00EA6F1B">
              <w:rPr>
                <w:rFonts w:ascii="Arial" w:hAnsi="Arial"/>
                <w:sz w:val="18"/>
              </w:rPr>
              <w:t>ConnectivityStateChange</w:t>
            </w:r>
            <w:proofErr w:type="spellEnd"/>
          </w:p>
        </w:tc>
        <w:tc>
          <w:tcPr>
            <w:tcW w:w="5644" w:type="dxa"/>
          </w:tcPr>
          <w:p w14:paraId="40DC363D" w14:textId="77777777" w:rsidR="00EA6F1B" w:rsidRPr="00EA6F1B" w:rsidRDefault="00EA6F1B" w:rsidP="00EA6F1B">
            <w:pPr>
              <w:keepNext/>
              <w:keepLines/>
              <w:spacing w:after="0"/>
              <w:rPr>
                <w:rFonts w:ascii="Arial" w:hAnsi="Arial"/>
                <w:sz w:val="18"/>
              </w:rPr>
            </w:pPr>
            <w:r w:rsidRPr="00EA6F1B">
              <w:rPr>
                <w:rFonts w:ascii="Arial" w:hAnsi="Arial"/>
                <w:sz w:val="18"/>
              </w:rPr>
              <w:t>This feature indicates support for the UE connectivity state change trigger handling.</w:t>
            </w:r>
          </w:p>
        </w:tc>
      </w:tr>
      <w:tr w:rsidR="006A1E73" w:rsidRPr="00EA6F1B" w14:paraId="4CB300F3" w14:textId="77777777" w:rsidTr="006A1E73">
        <w:trPr>
          <w:jc w:val="center"/>
        </w:trPr>
        <w:tc>
          <w:tcPr>
            <w:tcW w:w="1602" w:type="dxa"/>
          </w:tcPr>
          <w:p w14:paraId="6BEFB467" w14:textId="09CF566A" w:rsidR="006A1E73" w:rsidRPr="00EA6F1B" w:rsidRDefault="006A1E73" w:rsidP="006A1E73">
            <w:pPr>
              <w:keepNext/>
              <w:keepLines/>
              <w:spacing w:after="0"/>
              <w:rPr>
                <w:rFonts w:ascii="Arial" w:eastAsia="Batang" w:hAnsi="Arial"/>
                <w:noProof/>
                <w:sz w:val="18"/>
              </w:rPr>
            </w:pPr>
            <w:r w:rsidRPr="00EA6F1B">
              <w:rPr>
                <w:rFonts w:ascii="Arial" w:eastAsia="Batang" w:hAnsi="Arial"/>
                <w:noProof/>
                <w:sz w:val="18"/>
                <w:lang w:eastAsia="zh-CN"/>
              </w:rPr>
              <w:t>4</w:t>
            </w:r>
          </w:p>
        </w:tc>
        <w:tc>
          <w:tcPr>
            <w:tcW w:w="2321" w:type="dxa"/>
          </w:tcPr>
          <w:p w14:paraId="65E8C23C" w14:textId="7232D27B" w:rsidR="006A1E73" w:rsidRPr="00EA6F1B" w:rsidRDefault="006A1E73" w:rsidP="006A1E73">
            <w:pPr>
              <w:keepNext/>
              <w:keepLines/>
              <w:spacing w:after="0"/>
              <w:rPr>
                <w:rFonts w:ascii="Arial" w:hAnsi="Arial"/>
                <w:sz w:val="18"/>
              </w:rPr>
            </w:pPr>
            <w:r w:rsidRPr="00EA6F1B">
              <w:rPr>
                <w:rFonts w:ascii="Arial" w:eastAsia="Batang" w:hAnsi="Arial"/>
                <w:sz w:val="18"/>
                <w:lang w:eastAsia="zh-CN"/>
              </w:rPr>
              <w:t>V2X</w:t>
            </w:r>
          </w:p>
        </w:tc>
        <w:tc>
          <w:tcPr>
            <w:tcW w:w="5644" w:type="dxa"/>
          </w:tcPr>
          <w:p w14:paraId="2D706A83" w14:textId="22C1BECF" w:rsidR="006A1E73" w:rsidRPr="00EA6F1B" w:rsidRDefault="006A1E73" w:rsidP="006A1E73">
            <w:pPr>
              <w:keepNext/>
              <w:keepLines/>
              <w:spacing w:after="0"/>
              <w:rPr>
                <w:rFonts w:ascii="Arial" w:hAnsi="Arial"/>
                <w:sz w:val="18"/>
              </w:rPr>
            </w:pPr>
            <w:r w:rsidRPr="00EA6F1B">
              <w:rPr>
                <w:rFonts w:ascii="Arial" w:hAnsi="Arial"/>
                <w:sz w:val="18"/>
              </w:rPr>
              <w:t>This feature indicates support for the UE policy provisioning and N2 information provisioning for V2X communications</w:t>
            </w:r>
            <w:r w:rsidRPr="00EA6F1B">
              <w:rPr>
                <w:rFonts w:ascii="Arial" w:eastAsia="Batang" w:hAnsi="Arial"/>
                <w:sz w:val="18"/>
                <w:lang w:eastAsia="zh-CN"/>
              </w:rPr>
              <w:t>.</w:t>
            </w:r>
          </w:p>
        </w:tc>
      </w:tr>
      <w:tr w:rsidR="006A1E73" w:rsidRPr="00EA6F1B" w14:paraId="75A3F0FF" w14:textId="77777777" w:rsidTr="006A1E73">
        <w:trPr>
          <w:jc w:val="center"/>
        </w:trPr>
        <w:tc>
          <w:tcPr>
            <w:tcW w:w="1602" w:type="dxa"/>
          </w:tcPr>
          <w:p w14:paraId="5A006B51" w14:textId="7AA7ED9A"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5</w:t>
            </w:r>
          </w:p>
        </w:tc>
        <w:tc>
          <w:tcPr>
            <w:tcW w:w="2321" w:type="dxa"/>
          </w:tcPr>
          <w:p w14:paraId="5D21FB49" w14:textId="175335D8"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GroupIdListChange</w:t>
            </w:r>
            <w:proofErr w:type="spellEnd"/>
          </w:p>
        </w:tc>
        <w:tc>
          <w:tcPr>
            <w:tcW w:w="5644" w:type="dxa"/>
          </w:tcPr>
          <w:p w14:paraId="7BB1F8D5" w14:textId="6E454D8C" w:rsidR="006A1E73" w:rsidRPr="00EA6F1B" w:rsidRDefault="006A1E73" w:rsidP="006A1E73">
            <w:pPr>
              <w:keepNext/>
              <w:keepLines/>
              <w:spacing w:after="0"/>
              <w:rPr>
                <w:rFonts w:ascii="Arial" w:hAnsi="Arial"/>
                <w:sz w:val="18"/>
              </w:rPr>
            </w:pPr>
            <w:r w:rsidRPr="00EA6F1B">
              <w:rPr>
                <w:rFonts w:ascii="Arial" w:hAnsi="Arial"/>
                <w:sz w:val="18"/>
              </w:rPr>
              <w:t>This feature indicates the support for the notification of changes in the list of internal group identifiers.</w:t>
            </w:r>
          </w:p>
        </w:tc>
      </w:tr>
      <w:tr w:rsidR="006A1E73" w:rsidRPr="00EA6F1B" w14:paraId="5FC1CB59" w14:textId="77777777" w:rsidTr="006A1E73">
        <w:trPr>
          <w:jc w:val="center"/>
        </w:trPr>
        <w:tc>
          <w:tcPr>
            <w:tcW w:w="1602" w:type="dxa"/>
          </w:tcPr>
          <w:p w14:paraId="26747571" w14:textId="73CB155C"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6</w:t>
            </w:r>
          </w:p>
        </w:tc>
        <w:tc>
          <w:tcPr>
            <w:tcW w:w="2321" w:type="dxa"/>
          </w:tcPr>
          <w:p w14:paraId="5CCA37C1" w14:textId="50FF5C16"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ImmediateReport</w:t>
            </w:r>
            <w:proofErr w:type="spellEnd"/>
          </w:p>
        </w:tc>
        <w:tc>
          <w:tcPr>
            <w:tcW w:w="5644" w:type="dxa"/>
          </w:tcPr>
          <w:p w14:paraId="54C9E0CC" w14:textId="6F7CA6F5" w:rsidR="006A1E73" w:rsidRPr="00EA6F1B" w:rsidRDefault="006A1E73" w:rsidP="006A1E73">
            <w:pPr>
              <w:keepNext/>
              <w:keepLines/>
              <w:spacing w:after="0"/>
              <w:rPr>
                <w:rFonts w:ascii="Arial" w:hAnsi="Arial"/>
                <w:sz w:val="18"/>
              </w:rPr>
            </w:pPr>
            <w:r w:rsidRPr="00EA6F1B">
              <w:rPr>
                <w:rFonts w:ascii="Arial" w:hAnsi="Arial"/>
                <w:sz w:val="18"/>
              </w:rPr>
              <w:t>This feature indicates the support of the current applicable values report corresponding to the policy control request triggers for policy update notification.</w:t>
            </w:r>
          </w:p>
        </w:tc>
      </w:tr>
      <w:tr w:rsidR="006A1E73" w:rsidRPr="00EA6F1B" w14:paraId="2900B80B" w14:textId="77777777" w:rsidTr="006A1E73">
        <w:trPr>
          <w:jc w:val="center"/>
        </w:trPr>
        <w:tc>
          <w:tcPr>
            <w:tcW w:w="1602" w:type="dxa"/>
          </w:tcPr>
          <w:p w14:paraId="59FF019A" w14:textId="40045BB3"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7</w:t>
            </w:r>
          </w:p>
        </w:tc>
        <w:tc>
          <w:tcPr>
            <w:tcW w:w="2321" w:type="dxa"/>
          </w:tcPr>
          <w:p w14:paraId="26ED5B33" w14:textId="023EB534"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hint="eastAsia"/>
                <w:sz w:val="18"/>
                <w:lang w:eastAsia="zh-CN"/>
              </w:rPr>
              <w:t>ErrorResponse</w:t>
            </w:r>
            <w:proofErr w:type="spellEnd"/>
          </w:p>
        </w:tc>
        <w:tc>
          <w:tcPr>
            <w:tcW w:w="5644" w:type="dxa"/>
          </w:tcPr>
          <w:p w14:paraId="7AD06D5E" w14:textId="3ABA30D5" w:rsidR="006A1E73" w:rsidRPr="00EA6F1B" w:rsidRDefault="006A1E73" w:rsidP="006A1E73">
            <w:pPr>
              <w:keepNext/>
              <w:keepLines/>
              <w:spacing w:after="0"/>
              <w:rPr>
                <w:rFonts w:ascii="Arial" w:hAnsi="Arial"/>
                <w:sz w:val="18"/>
              </w:rPr>
            </w:pPr>
            <w:r w:rsidRPr="00EA6F1B">
              <w:rPr>
                <w:rFonts w:ascii="Arial" w:hAnsi="Arial"/>
                <w:sz w:val="18"/>
              </w:rPr>
              <w:t xml:space="preserve">This feature indicates support for "404 Not Found" error response code for policy update notification between AMF and (V-)PCF. </w:t>
            </w:r>
          </w:p>
        </w:tc>
      </w:tr>
      <w:tr w:rsidR="006A1E73" w:rsidRPr="00EA6F1B" w14:paraId="3DDAC3A5" w14:textId="77777777" w:rsidTr="006A1E73">
        <w:trPr>
          <w:jc w:val="center"/>
        </w:trPr>
        <w:tc>
          <w:tcPr>
            <w:tcW w:w="1602" w:type="dxa"/>
          </w:tcPr>
          <w:p w14:paraId="2AC4AAA2" w14:textId="3B615ED1"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8</w:t>
            </w:r>
          </w:p>
        </w:tc>
        <w:tc>
          <w:tcPr>
            <w:tcW w:w="2321" w:type="dxa"/>
          </w:tcPr>
          <w:p w14:paraId="55D2E384" w14:textId="217F5A02" w:rsidR="006A1E73" w:rsidRPr="00EA6F1B" w:rsidRDefault="006A1E73" w:rsidP="006A1E73">
            <w:pPr>
              <w:keepNext/>
              <w:keepLines/>
              <w:spacing w:after="0"/>
              <w:rPr>
                <w:rFonts w:ascii="Arial" w:eastAsia="Batang" w:hAnsi="Arial"/>
                <w:sz w:val="18"/>
                <w:lang w:eastAsia="zh-CN"/>
              </w:rPr>
            </w:pPr>
            <w:r w:rsidRPr="00EA6F1B">
              <w:rPr>
                <w:rFonts w:ascii="Arial" w:eastAsia="Batang" w:hAnsi="Arial"/>
                <w:sz w:val="18"/>
                <w:lang w:eastAsia="zh-CN"/>
              </w:rPr>
              <w:t>ES3XX</w:t>
            </w:r>
          </w:p>
        </w:tc>
        <w:tc>
          <w:tcPr>
            <w:tcW w:w="5644" w:type="dxa"/>
          </w:tcPr>
          <w:p w14:paraId="166F108E" w14:textId="2DACCFA7" w:rsidR="006A1E73" w:rsidRPr="00EA6F1B" w:rsidRDefault="006A1E73" w:rsidP="006A1E73">
            <w:pPr>
              <w:keepNext/>
              <w:keepLines/>
              <w:spacing w:after="0"/>
              <w:rPr>
                <w:rFonts w:ascii="Arial" w:hAnsi="Arial"/>
                <w:sz w:val="18"/>
              </w:rPr>
            </w:pPr>
            <w:r w:rsidRPr="00EA6F1B">
              <w:rPr>
                <w:rFonts w:ascii="Arial" w:hAnsi="Arial"/>
                <w:sz w:val="18"/>
              </w:rP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6A1E73" w:rsidRPr="00EA6F1B" w14:paraId="2B95CBB4" w14:textId="77777777" w:rsidTr="006A1E73">
        <w:trPr>
          <w:jc w:val="center"/>
        </w:trPr>
        <w:tc>
          <w:tcPr>
            <w:tcW w:w="1602" w:type="dxa"/>
          </w:tcPr>
          <w:p w14:paraId="58A015EA" w14:textId="71D88294"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9</w:t>
            </w:r>
          </w:p>
        </w:tc>
        <w:tc>
          <w:tcPr>
            <w:tcW w:w="2321" w:type="dxa"/>
          </w:tcPr>
          <w:p w14:paraId="10759EBB" w14:textId="1A166C64"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ProSe</w:t>
            </w:r>
            <w:proofErr w:type="spellEnd"/>
          </w:p>
        </w:tc>
        <w:tc>
          <w:tcPr>
            <w:tcW w:w="5644" w:type="dxa"/>
          </w:tcPr>
          <w:p w14:paraId="0B5734EB" w14:textId="6948FF48" w:rsidR="006A1E73" w:rsidRPr="00EA6F1B" w:rsidRDefault="006A1E73" w:rsidP="006A1E73">
            <w:pPr>
              <w:keepNext/>
              <w:keepLines/>
              <w:spacing w:after="0"/>
              <w:rPr>
                <w:rFonts w:ascii="Arial" w:hAnsi="Arial"/>
                <w:sz w:val="18"/>
              </w:rPr>
            </w:pPr>
            <w:r w:rsidRPr="00EA6F1B">
              <w:rPr>
                <w:rFonts w:ascii="Arial" w:eastAsia="Batang" w:hAnsi="Arial"/>
                <w:sz w:val="18"/>
              </w:rPr>
              <w:t xml:space="preserve">This feature indicates support of UE policy and N2 information provisioning for 5G </w:t>
            </w:r>
            <w:proofErr w:type="spellStart"/>
            <w:r w:rsidRPr="00EA6F1B">
              <w:rPr>
                <w:rFonts w:ascii="Arial" w:eastAsia="Batang" w:hAnsi="Arial"/>
                <w:sz w:val="18"/>
              </w:rPr>
              <w:t>ProSe</w:t>
            </w:r>
            <w:proofErr w:type="spellEnd"/>
            <w:r w:rsidRPr="00EA6F1B">
              <w:rPr>
                <w:rFonts w:ascii="Arial" w:eastAsia="Batang" w:hAnsi="Arial"/>
                <w:sz w:val="18"/>
                <w:lang w:eastAsia="zh-CN"/>
              </w:rPr>
              <w:t>.</w:t>
            </w:r>
          </w:p>
        </w:tc>
      </w:tr>
      <w:tr w:rsidR="006A1E73" w:rsidRPr="00EA6F1B" w14:paraId="72ACBFFB" w14:textId="77777777" w:rsidTr="006A1E73">
        <w:trPr>
          <w:jc w:val="center"/>
        </w:trPr>
        <w:tc>
          <w:tcPr>
            <w:tcW w:w="1602" w:type="dxa"/>
          </w:tcPr>
          <w:p w14:paraId="56D72449" w14:textId="0902AF97"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10</w:t>
            </w:r>
          </w:p>
        </w:tc>
        <w:tc>
          <w:tcPr>
            <w:tcW w:w="2321" w:type="dxa"/>
          </w:tcPr>
          <w:p w14:paraId="1697DDC3" w14:textId="4716EEE6"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FeatureRenegotiation</w:t>
            </w:r>
            <w:proofErr w:type="spellEnd"/>
          </w:p>
        </w:tc>
        <w:tc>
          <w:tcPr>
            <w:tcW w:w="5644" w:type="dxa"/>
          </w:tcPr>
          <w:p w14:paraId="5B234221" w14:textId="55D7CC7D" w:rsidR="006A1E73" w:rsidRPr="00EA6F1B" w:rsidRDefault="006A1E73" w:rsidP="006A1E73">
            <w:pPr>
              <w:keepNext/>
              <w:keepLines/>
              <w:spacing w:after="0"/>
              <w:rPr>
                <w:rFonts w:ascii="Arial" w:eastAsia="Batang" w:hAnsi="Arial"/>
                <w:sz w:val="18"/>
              </w:rPr>
            </w:pPr>
            <w:r w:rsidRPr="00EA6F1B">
              <w:rPr>
                <w:rFonts w:ascii="Arial" w:eastAsia="Batang" w:hAnsi="Arial"/>
                <w:sz w:val="18"/>
                <w:lang w:eastAsia="zh-CN"/>
              </w:rPr>
              <w:t>This feature indicates the support of feature renegotiation during the update of a policy association triggered by UE mobility with AMF change.</w:t>
            </w:r>
          </w:p>
        </w:tc>
      </w:tr>
      <w:tr w:rsidR="006A1E73" w:rsidRPr="00EA6F1B" w14:paraId="126223CC" w14:textId="77777777" w:rsidTr="006A1E73">
        <w:trPr>
          <w:jc w:val="center"/>
        </w:trPr>
        <w:tc>
          <w:tcPr>
            <w:tcW w:w="1602" w:type="dxa"/>
          </w:tcPr>
          <w:p w14:paraId="42787DFF" w14:textId="52CCB691"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11</w:t>
            </w:r>
          </w:p>
        </w:tc>
        <w:tc>
          <w:tcPr>
            <w:tcW w:w="2321" w:type="dxa"/>
          </w:tcPr>
          <w:p w14:paraId="23866792" w14:textId="1284CCBE"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SliceAwareANDSP</w:t>
            </w:r>
            <w:proofErr w:type="spellEnd"/>
          </w:p>
        </w:tc>
        <w:tc>
          <w:tcPr>
            <w:tcW w:w="5644" w:type="dxa"/>
          </w:tcPr>
          <w:p w14:paraId="76400DE6" w14:textId="0BAF565D" w:rsidR="006A1E73" w:rsidRPr="00EA6F1B" w:rsidRDefault="006A1E73" w:rsidP="006A1E73">
            <w:pPr>
              <w:keepNext/>
              <w:keepLines/>
              <w:spacing w:after="0"/>
              <w:rPr>
                <w:rFonts w:ascii="Arial" w:eastAsia="Batang" w:hAnsi="Arial"/>
                <w:sz w:val="18"/>
              </w:rPr>
            </w:pPr>
            <w:r w:rsidRPr="00EA6F1B">
              <w:rPr>
                <w:rFonts w:ascii="Arial" w:eastAsia="Batang" w:hAnsi="Arial"/>
                <w:sz w:val="18"/>
                <w:lang w:eastAsia="zh-CN"/>
              </w:rPr>
              <w:t>This feature indicates the support of ANDSP/WLANSP policies that consider the slices supported by the UE.</w:t>
            </w:r>
          </w:p>
        </w:tc>
      </w:tr>
      <w:tr w:rsidR="006A1E73" w:rsidRPr="00EA6F1B" w14:paraId="589BAFEE" w14:textId="77777777" w:rsidTr="006A1E73">
        <w:trPr>
          <w:jc w:val="center"/>
        </w:trPr>
        <w:tc>
          <w:tcPr>
            <w:tcW w:w="1602" w:type="dxa"/>
          </w:tcPr>
          <w:p w14:paraId="594340A6" w14:textId="6090F03F"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noProof/>
                <w:sz w:val="18"/>
                <w:lang w:eastAsia="zh-CN"/>
              </w:rPr>
              <w:t>12</w:t>
            </w:r>
          </w:p>
        </w:tc>
        <w:tc>
          <w:tcPr>
            <w:tcW w:w="2321" w:type="dxa"/>
          </w:tcPr>
          <w:p w14:paraId="04140889" w14:textId="335D7F26"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lang w:eastAsia="zh-CN"/>
              </w:rPr>
              <w:t>EpsUrsp</w:t>
            </w:r>
            <w:proofErr w:type="spellEnd"/>
          </w:p>
        </w:tc>
        <w:tc>
          <w:tcPr>
            <w:tcW w:w="5644" w:type="dxa"/>
          </w:tcPr>
          <w:p w14:paraId="0F981649" w14:textId="24E39B9D" w:rsidR="006A1E73" w:rsidRPr="00EA6F1B" w:rsidRDefault="006A1E73" w:rsidP="006A1E73">
            <w:pPr>
              <w:keepNext/>
              <w:keepLines/>
              <w:spacing w:after="0"/>
              <w:rPr>
                <w:rFonts w:ascii="Arial" w:eastAsia="Batang" w:hAnsi="Arial"/>
                <w:sz w:val="18"/>
              </w:rPr>
            </w:pPr>
            <w:r w:rsidRPr="00EA6F1B">
              <w:rPr>
                <w:rFonts w:ascii="Arial" w:eastAsia="Batang" w:hAnsi="Arial"/>
                <w:sz w:val="18"/>
                <w:lang w:eastAsia="zh-CN"/>
              </w:rPr>
              <w:t xml:space="preserve">This feature indicates support of URSP provisioning in EPS and is only applicable in the case of </w:t>
            </w:r>
            <w:proofErr w:type="spellStart"/>
            <w:r w:rsidRPr="00EA6F1B">
              <w:rPr>
                <w:rFonts w:ascii="Arial" w:eastAsia="Batang" w:hAnsi="Arial"/>
                <w:sz w:val="18"/>
                <w:lang w:eastAsia="zh-CN"/>
              </w:rPr>
              <w:t>of</w:t>
            </w:r>
            <w:proofErr w:type="spellEnd"/>
            <w:r w:rsidRPr="00EA6F1B">
              <w:rPr>
                <w:rFonts w:ascii="Arial" w:eastAsia="Batang" w:hAnsi="Arial"/>
                <w:sz w:val="18"/>
                <w:lang w:eastAsia="zh-CN"/>
              </w:rPr>
              <w:t xml:space="preserve"> 5GC and EPC interworking.</w:t>
            </w:r>
          </w:p>
        </w:tc>
      </w:tr>
      <w:tr w:rsidR="006A1E73" w:rsidRPr="00EA6F1B" w14:paraId="0595CC06" w14:textId="77777777" w:rsidTr="006A1E73">
        <w:trPr>
          <w:jc w:val="center"/>
        </w:trPr>
        <w:tc>
          <w:tcPr>
            <w:tcW w:w="1602" w:type="dxa"/>
          </w:tcPr>
          <w:p w14:paraId="0DCDA385" w14:textId="4AD5A276" w:rsidR="006A1E73" w:rsidRPr="00EA6F1B" w:rsidRDefault="006A1E73" w:rsidP="006A1E73">
            <w:pPr>
              <w:keepNext/>
              <w:keepLines/>
              <w:spacing w:after="0"/>
              <w:rPr>
                <w:rFonts w:ascii="Arial" w:eastAsia="Batang" w:hAnsi="Arial"/>
                <w:noProof/>
                <w:sz w:val="18"/>
                <w:lang w:eastAsia="zh-CN"/>
              </w:rPr>
            </w:pPr>
            <w:r w:rsidRPr="00EA6F1B">
              <w:rPr>
                <w:rFonts w:ascii="Arial" w:eastAsia="Batang" w:hAnsi="Arial"/>
                <w:sz w:val="18"/>
              </w:rPr>
              <w:t>13</w:t>
            </w:r>
          </w:p>
        </w:tc>
        <w:tc>
          <w:tcPr>
            <w:tcW w:w="2321" w:type="dxa"/>
          </w:tcPr>
          <w:p w14:paraId="2506CEAE" w14:textId="00C66D33" w:rsidR="006A1E73" w:rsidRPr="00EA6F1B" w:rsidRDefault="006A1E73" w:rsidP="006A1E73">
            <w:pPr>
              <w:keepNext/>
              <w:keepLines/>
              <w:spacing w:after="0"/>
              <w:rPr>
                <w:rFonts w:ascii="Arial" w:eastAsia="Batang" w:hAnsi="Arial"/>
                <w:sz w:val="18"/>
                <w:lang w:eastAsia="zh-CN"/>
              </w:rPr>
            </w:pPr>
            <w:proofErr w:type="spellStart"/>
            <w:r w:rsidRPr="00EA6F1B">
              <w:rPr>
                <w:rFonts w:ascii="Arial" w:eastAsia="Batang" w:hAnsi="Arial"/>
                <w:sz w:val="18"/>
              </w:rPr>
              <w:t>EnSatBackhaulCategoryChg</w:t>
            </w:r>
            <w:proofErr w:type="spellEnd"/>
          </w:p>
        </w:tc>
        <w:tc>
          <w:tcPr>
            <w:tcW w:w="5644" w:type="dxa"/>
          </w:tcPr>
          <w:p w14:paraId="1133A6E1" w14:textId="5757F952" w:rsidR="006A1E73" w:rsidRPr="00EA6F1B" w:rsidRDefault="006A1E73" w:rsidP="006A1E73">
            <w:pPr>
              <w:keepNext/>
              <w:keepLines/>
              <w:spacing w:after="0"/>
              <w:rPr>
                <w:rFonts w:ascii="Arial" w:eastAsia="Batang" w:hAnsi="Arial"/>
                <w:sz w:val="18"/>
              </w:rPr>
            </w:pPr>
            <w:r w:rsidRPr="00EA6F1B">
              <w:rPr>
                <w:rFonts w:ascii="Arial" w:eastAsia="Batang" w:hAnsi="Arial"/>
                <w:sz w:val="18"/>
              </w:rPr>
              <w:t>This feature indicates the support of notification of a change between different satellite backhaul categories, or dynamic satellite backhaul categories, or between satellite backhaul and non-satellite backhaul.</w:t>
            </w:r>
          </w:p>
        </w:tc>
      </w:tr>
      <w:tr w:rsidR="00243301" w:rsidRPr="00EA6F1B" w14:paraId="4164F86D" w14:textId="77777777" w:rsidTr="006A1E73">
        <w:trPr>
          <w:jc w:val="center"/>
          <w:ins w:id="319" w:author="Huawei" w:date="2023-04-08T19:01:00Z"/>
        </w:trPr>
        <w:tc>
          <w:tcPr>
            <w:tcW w:w="1602" w:type="dxa"/>
          </w:tcPr>
          <w:p w14:paraId="0C32EF9B" w14:textId="796045DB" w:rsidR="00243301" w:rsidRPr="00EA6F1B" w:rsidRDefault="00243301" w:rsidP="00243301">
            <w:pPr>
              <w:keepNext/>
              <w:keepLines/>
              <w:spacing w:after="0"/>
              <w:rPr>
                <w:ins w:id="320" w:author="Huawei" w:date="2023-04-08T19:01:00Z"/>
                <w:rFonts w:ascii="Arial" w:eastAsia="Batang" w:hAnsi="Arial"/>
                <w:sz w:val="18"/>
              </w:rPr>
            </w:pPr>
            <w:ins w:id="321" w:author="Huawei" w:date="2023-04-08T19:01:00Z">
              <w:r w:rsidRPr="00243301">
                <w:rPr>
                  <w:rFonts w:ascii="Arial" w:eastAsia="Batang" w:hAnsi="Arial"/>
                  <w:noProof/>
                  <w:sz w:val="18"/>
                  <w:highlight w:val="yellow"/>
                </w:rPr>
                <w:t>14</w:t>
              </w:r>
            </w:ins>
          </w:p>
        </w:tc>
        <w:tc>
          <w:tcPr>
            <w:tcW w:w="2321" w:type="dxa"/>
          </w:tcPr>
          <w:p w14:paraId="191EBEEA" w14:textId="5D126998" w:rsidR="00243301" w:rsidRPr="00EA6F1B" w:rsidRDefault="00243301" w:rsidP="00243301">
            <w:pPr>
              <w:keepNext/>
              <w:keepLines/>
              <w:spacing w:after="0"/>
              <w:rPr>
                <w:ins w:id="322" w:author="Huawei" w:date="2023-04-08T19:01:00Z"/>
                <w:rFonts w:ascii="Arial" w:eastAsia="Batang" w:hAnsi="Arial"/>
                <w:sz w:val="18"/>
              </w:rPr>
            </w:pPr>
            <w:proofErr w:type="spellStart"/>
            <w:ins w:id="323" w:author="Huawei" w:date="2023-04-08T19:02:00Z">
              <w:r>
                <w:rPr>
                  <w:rFonts w:ascii="Arial" w:hAnsi="Arial"/>
                  <w:sz w:val="18"/>
                </w:rPr>
                <w:t>Nssai</w:t>
              </w:r>
            </w:ins>
            <w:ins w:id="324" w:author="Huawei" w:date="2023-04-08T19:01:00Z">
              <w:r w:rsidRPr="00EA6F1B">
                <w:rPr>
                  <w:rFonts w:ascii="Arial" w:hAnsi="Arial"/>
                  <w:sz w:val="18"/>
                </w:rPr>
                <w:t>Change</w:t>
              </w:r>
              <w:proofErr w:type="spellEnd"/>
            </w:ins>
          </w:p>
        </w:tc>
        <w:tc>
          <w:tcPr>
            <w:tcW w:w="5644" w:type="dxa"/>
          </w:tcPr>
          <w:p w14:paraId="4B8ED3ED" w14:textId="68EC7C0C" w:rsidR="00243301" w:rsidRPr="00EA6F1B" w:rsidRDefault="00243301" w:rsidP="00243301">
            <w:pPr>
              <w:keepNext/>
              <w:keepLines/>
              <w:spacing w:after="0"/>
              <w:rPr>
                <w:ins w:id="325" w:author="Huawei" w:date="2023-04-08T19:01:00Z"/>
                <w:rFonts w:ascii="Arial" w:eastAsia="Batang" w:hAnsi="Arial"/>
                <w:sz w:val="18"/>
              </w:rPr>
            </w:pPr>
            <w:ins w:id="326" w:author="Huawei" w:date="2023-04-08T19:01:00Z">
              <w:r w:rsidRPr="00EA6F1B">
                <w:rPr>
                  <w:rFonts w:ascii="Arial" w:hAnsi="Arial"/>
                  <w:sz w:val="18"/>
                </w:rPr>
                <w:t xml:space="preserve">This feature indicates support for the change of </w:t>
              </w:r>
            </w:ins>
            <w:ins w:id="327" w:author="Huawei" w:date="2023-04-08T19:02:00Z">
              <w:r w:rsidR="00EB3FAF">
                <w:rPr>
                  <w:rFonts w:ascii="Arial" w:hAnsi="Arial"/>
                  <w:sz w:val="18"/>
                </w:rPr>
                <w:t>Configured NSSAI</w:t>
              </w:r>
            </w:ins>
            <w:ins w:id="328" w:author="Huawei" w:date="2023-04-08T19:01:00Z">
              <w:r w:rsidRPr="00EA6F1B">
                <w:rPr>
                  <w:rFonts w:ascii="Arial" w:hAnsi="Arial"/>
                  <w:sz w:val="18"/>
                </w:rPr>
                <w:t xml:space="preserve"> trigger handling.</w:t>
              </w:r>
            </w:ins>
          </w:p>
        </w:tc>
      </w:tr>
    </w:tbl>
    <w:p w14:paraId="7EC67DAE" w14:textId="77777777" w:rsidR="00EA6F1B" w:rsidRPr="00EA6F1B" w:rsidRDefault="00EA6F1B" w:rsidP="00EA6F1B">
      <w:pPr>
        <w:rPr>
          <w:rFonts w:eastAsia="Batang"/>
          <w:noProof/>
        </w:rPr>
      </w:pPr>
    </w:p>
    <w:p w14:paraId="3DE4AA5B" w14:textId="77777777" w:rsidR="00F26352" w:rsidRDefault="00F26352" w:rsidP="00F26352">
      <w:pPr>
        <w:rPr>
          <w:noProof/>
        </w:rPr>
      </w:pPr>
    </w:p>
    <w:p w14:paraId="08684AF7" w14:textId="77777777" w:rsidR="00F26352" w:rsidRPr="00B61815" w:rsidRDefault="00F26352" w:rsidP="00F2635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E7A1E25" w14:textId="77777777" w:rsidR="00844F61" w:rsidRPr="00844F61" w:rsidRDefault="00844F61" w:rsidP="00844F61">
      <w:pPr>
        <w:keepNext/>
        <w:keepLines/>
        <w:pBdr>
          <w:top w:val="single" w:sz="12" w:space="3" w:color="auto"/>
        </w:pBdr>
        <w:spacing w:before="240"/>
        <w:ind w:left="1134" w:hanging="1134"/>
        <w:outlineLvl w:val="0"/>
        <w:rPr>
          <w:rFonts w:ascii="Arial" w:eastAsia="Batang" w:hAnsi="Arial"/>
          <w:noProof/>
          <w:sz w:val="36"/>
        </w:rPr>
      </w:pPr>
      <w:bookmarkStart w:id="329" w:name="_Toc28013453"/>
      <w:bookmarkStart w:id="330" w:name="_Toc34222367"/>
      <w:bookmarkStart w:id="331" w:name="_Toc36040550"/>
      <w:bookmarkStart w:id="332" w:name="_Toc39134479"/>
      <w:bookmarkStart w:id="333" w:name="_Toc43283426"/>
      <w:bookmarkStart w:id="334" w:name="_Toc45134466"/>
      <w:bookmarkStart w:id="335" w:name="_Toc49930066"/>
      <w:bookmarkStart w:id="336" w:name="_Toc50024186"/>
      <w:bookmarkStart w:id="337" w:name="_Toc51763674"/>
      <w:bookmarkStart w:id="338" w:name="_Toc56594539"/>
      <w:bookmarkStart w:id="339" w:name="_Toc67493881"/>
      <w:bookmarkStart w:id="340" w:name="_Toc68169785"/>
      <w:bookmarkStart w:id="341" w:name="_Toc73459395"/>
      <w:bookmarkStart w:id="342" w:name="_Toc73459519"/>
      <w:bookmarkStart w:id="343" w:name="_Toc74743056"/>
      <w:bookmarkStart w:id="344" w:name="_Toc112918341"/>
      <w:bookmarkStart w:id="345" w:name="_Toc120652842"/>
      <w:bookmarkStart w:id="346" w:name="_Toc129205629"/>
      <w:bookmarkStart w:id="347" w:name="_Toc129244448"/>
      <w:bookmarkStart w:id="348" w:name="_Toc130549910"/>
      <w:r w:rsidRPr="00844F61">
        <w:rPr>
          <w:rFonts w:ascii="Arial" w:eastAsia="Batang" w:hAnsi="Arial"/>
          <w:noProof/>
          <w:sz w:val="36"/>
        </w:rPr>
        <w:t>A.2</w:t>
      </w:r>
      <w:r w:rsidRPr="00844F61">
        <w:rPr>
          <w:rFonts w:ascii="Arial" w:eastAsia="Batang" w:hAnsi="Arial"/>
          <w:noProof/>
          <w:sz w:val="36"/>
        </w:rPr>
        <w:tab/>
        <w:t>Npcf_UEPolicyControl</w:t>
      </w:r>
      <w:r w:rsidRPr="00844F61">
        <w:rPr>
          <w:rFonts w:ascii="Arial" w:eastAsia="Batang" w:hAnsi="Arial"/>
          <w:noProof/>
          <w:sz w:val="36"/>
          <w:lang w:eastAsia="zh-CN"/>
        </w:rPr>
        <w:t xml:space="preserve"> </w:t>
      </w:r>
      <w:r w:rsidRPr="00844F61">
        <w:rPr>
          <w:rFonts w:ascii="Arial" w:eastAsia="Batang" w:hAnsi="Arial"/>
          <w:noProof/>
          <w:sz w:val="36"/>
        </w:rPr>
        <w:t>API</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3DE35C4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openapi: 3.0.0</w:t>
      </w:r>
    </w:p>
    <w:p w14:paraId="56585D7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706B59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info:</w:t>
      </w:r>
    </w:p>
    <w:p w14:paraId="777112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version: </w:t>
      </w:r>
      <w:r w:rsidRPr="00844F61">
        <w:rPr>
          <w:rFonts w:ascii="Courier New" w:eastAsia="Batang" w:hAnsi="Courier New" w:cs="Courier New"/>
          <w:noProof/>
          <w:sz w:val="16"/>
          <w:szCs w:val="16"/>
        </w:rPr>
        <w:t>1.3.0-alpha.2</w:t>
      </w:r>
    </w:p>
    <w:p w14:paraId="47CDB53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title: Npcf_UEPolicyControl</w:t>
      </w:r>
    </w:p>
    <w:p w14:paraId="39AEDA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0404051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 Policy Control Service.  </w:t>
      </w:r>
    </w:p>
    <w:p w14:paraId="2943BB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2023, 3GPP Organizational Partners (ARIB, ATIS, CCSA, ETSI, TSDSI, TTA, TTC).  </w:t>
      </w:r>
    </w:p>
    <w:p w14:paraId="268241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All rights reserved.</w:t>
      </w:r>
    </w:p>
    <w:p w14:paraId="6E0CD57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
    <w:p w14:paraId="7D66F5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proofErr w:type="spellStart"/>
      <w:r w:rsidRPr="00844F61">
        <w:rPr>
          <w:rFonts w:ascii="Courier New" w:eastAsia="Batang" w:hAnsi="Courier New"/>
          <w:sz w:val="16"/>
        </w:rPr>
        <w:t>externalDocs</w:t>
      </w:r>
      <w:proofErr w:type="spellEnd"/>
      <w:r w:rsidRPr="00844F61">
        <w:rPr>
          <w:rFonts w:ascii="Courier New" w:eastAsia="Batang" w:hAnsi="Courier New"/>
          <w:sz w:val="16"/>
        </w:rPr>
        <w:t>:</w:t>
      </w:r>
    </w:p>
    <w:p w14:paraId="71E7E8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3GPP TS 29.525 V18.1.0; </w:t>
      </w:r>
      <w:r w:rsidRPr="00844F61">
        <w:rPr>
          <w:rFonts w:ascii="Courier New" w:eastAsia="Batang" w:hAnsi="Courier New"/>
          <w:noProof/>
          <w:sz w:val="16"/>
        </w:rPr>
        <w:t>5G System; UE Policy Control Service</w:t>
      </w:r>
      <w:r w:rsidRPr="00844F61">
        <w:rPr>
          <w:rFonts w:ascii="Courier New" w:eastAsia="Batang" w:hAnsi="Courier New"/>
          <w:sz w:val="16"/>
        </w:rPr>
        <w:t>.</w:t>
      </w:r>
    </w:p>
    <w:p w14:paraId="68C52BE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url: 'https://www.3gpp.org/ftp/Specs/archive/29_series/29.525/'</w:t>
      </w:r>
    </w:p>
    <w:p w14:paraId="6F32EC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FB170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servers:</w:t>
      </w:r>
    </w:p>
    <w:p w14:paraId="2540FD1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url: '{apiRoot}/npcf-ue-policy-control/v1'</w:t>
      </w:r>
    </w:p>
    <w:p w14:paraId="4939C03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variables:</w:t>
      </w:r>
    </w:p>
    <w:p w14:paraId="47907AB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apiRoot:</w:t>
      </w:r>
    </w:p>
    <w:p w14:paraId="0CC08B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 https://example.com</w:t>
      </w:r>
    </w:p>
    <w:p w14:paraId="51C0490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apiRoot as defined in clause 4.4 of 3GPP TS 29.501</w:t>
      </w:r>
    </w:p>
    <w:p w14:paraId="58BF9B8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p>
    <w:p w14:paraId="49BDF35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security:</w:t>
      </w:r>
    </w:p>
    <w:p w14:paraId="172D29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lastRenderedPageBreak/>
        <w:t xml:space="preserve">  - {}</w:t>
      </w:r>
    </w:p>
    <w:p w14:paraId="3A8B8B8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oAuth2ClientCredentials:</w:t>
      </w:r>
    </w:p>
    <w:p w14:paraId="16752E7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npcf-ue-policy-control</w:t>
      </w:r>
    </w:p>
    <w:p w14:paraId="28842BF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197D7C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paths:</w:t>
      </w:r>
    </w:p>
    <w:p w14:paraId="693D015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/policies:</w:t>
      </w:r>
    </w:p>
    <w:p w14:paraId="64688A8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1996E11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CreateIndividualUEPolicyAssociation</w:t>
      </w:r>
    </w:p>
    <w:p w14:paraId="4C4601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Create individual UE policy association.</w:t>
      </w:r>
    </w:p>
    <w:p w14:paraId="34C1E1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tags:</w:t>
      </w:r>
    </w:p>
    <w:p w14:paraId="0CF525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 Policy Associations (Collection)</w:t>
      </w:r>
    </w:p>
    <w:p w14:paraId="33B9C5B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78E27C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23C9937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072AFEF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17852A0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AAAC4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'#/components/schemas/PolicyAssociationRequest'</w:t>
      </w:r>
    </w:p>
    <w:p w14:paraId="34483B8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521F73B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'201':</w:t>
      </w:r>
    </w:p>
    <w:p w14:paraId="1BA81C7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Created</w:t>
      </w:r>
    </w:p>
    <w:p w14:paraId="1B59A06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586C7E9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55405C0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2116C90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w:t>
      </w:r>
    </w:p>
    <w:p w14:paraId="022B585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headers:</w:t>
      </w:r>
    </w:p>
    <w:p w14:paraId="53E864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Location:</w:t>
      </w:r>
    </w:p>
    <w:p w14:paraId="155A23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3E1E025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Contains the URI of the newly created resource, according to the structure</w:t>
      </w:r>
    </w:p>
    <w:p w14:paraId="204C9A8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{apiRoot}/npcf-ue-policy-control/v1/policies/{polAssoId}'</w:t>
      </w:r>
    </w:p>
    <w:p w14:paraId="35D0D52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278D33A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F0326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66F8E7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75D13E3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774BC2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306BED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3792B6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127C72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4B3F8F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6076C6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47A5EA8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4323351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38B819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09BD104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35257FB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7AA1F4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323D6F8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79EC62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7C90E3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5D8102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395BE4E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1569084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796E37A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145A92B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71BAFFB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2DF0369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736C150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callbacks:</w:t>
      </w:r>
    </w:p>
    <w:p w14:paraId="147082C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policyUpdateNotification:</w:t>
      </w:r>
    </w:p>
    <w:p w14:paraId="3B557A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'{$request.body#/notificationUri}/update': </w:t>
      </w:r>
    </w:p>
    <w:p w14:paraId="594AB1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21915C9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6099671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7814C8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505FAC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017643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31184E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'#/components/schemas/PolicyUpdate'</w:t>
      </w:r>
    </w:p>
    <w:p w14:paraId="0C82FD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 </w:t>
      </w:r>
    </w:p>
    <w:p w14:paraId="185394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rPr>
        <w:t xml:space="preserve">                </w:t>
      </w:r>
      <w:r w:rsidRPr="00844F61">
        <w:rPr>
          <w:rFonts w:ascii="Courier New" w:eastAsia="Batang" w:hAnsi="Courier New"/>
          <w:sz w:val="16"/>
        </w:rPr>
        <w:t>'200':</w:t>
      </w:r>
    </w:p>
    <w:p w14:paraId="59749A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69655CB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OK. The current applicable values corresponding to the policy control request</w:t>
      </w:r>
    </w:p>
    <w:p w14:paraId="70A203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trigger is reported</w:t>
      </w:r>
    </w:p>
    <w:p w14:paraId="1267D37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content:</w:t>
      </w:r>
    </w:p>
    <w:p w14:paraId="342742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application/json:</w:t>
      </w:r>
    </w:p>
    <w:p w14:paraId="61341D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schema:</w:t>
      </w:r>
    </w:p>
    <w:p w14:paraId="2760E4E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'#/components/schemas/</w:t>
      </w:r>
      <w:proofErr w:type="spellStart"/>
      <w:r w:rsidRPr="00844F61">
        <w:rPr>
          <w:rFonts w:ascii="Courier New" w:eastAsia="Batang" w:hAnsi="Courier New"/>
          <w:sz w:val="16"/>
        </w:rPr>
        <w:t>Ue</w:t>
      </w:r>
      <w:r w:rsidRPr="00844F61">
        <w:rPr>
          <w:rFonts w:ascii="Courier New" w:eastAsia="Batang" w:hAnsi="Courier New"/>
          <w:noProof/>
          <w:sz w:val="16"/>
        </w:rPr>
        <w:t>RequestedValueRep</w:t>
      </w:r>
      <w:proofErr w:type="spellEnd"/>
      <w:r w:rsidRPr="00844F61">
        <w:rPr>
          <w:rFonts w:ascii="Courier New" w:eastAsia="Batang" w:hAnsi="Courier New"/>
          <w:sz w:val="16"/>
        </w:rPr>
        <w:t>'</w:t>
      </w:r>
    </w:p>
    <w:p w14:paraId="4B3B50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'204':</w:t>
      </w:r>
    </w:p>
    <w:p w14:paraId="3D8F40F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No Content, Notification was successful</w:t>
      </w:r>
    </w:p>
    <w:p w14:paraId="3BBC1F9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rPr>
        <w:t xml:space="preserve">                '307':</w:t>
      </w:r>
      <w:bookmarkStart w:id="349" w:name="_Hlk71032475"/>
      <w:r w:rsidRPr="00844F61">
        <w:rPr>
          <w:rFonts w:ascii="Courier New" w:eastAsia="Batang" w:hAnsi="Courier New"/>
          <w:noProof/>
          <w:sz w:val="16"/>
          <w:lang w:val="en-US"/>
        </w:rPr>
        <w:t xml:space="preserve"> </w:t>
      </w:r>
    </w:p>
    <w:p w14:paraId="3B14D8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lastRenderedPageBreak/>
        <w:t xml:space="preserve">                  $ref: </w:t>
      </w:r>
      <w:r w:rsidRPr="00844F61">
        <w:rPr>
          <w:rFonts w:ascii="Courier New" w:eastAsia="Batang" w:hAnsi="Courier New"/>
          <w:noProof/>
          <w:sz w:val="16"/>
        </w:rPr>
        <w:t>'TS29571_CommonData.yaml#/components/responses/307'</w:t>
      </w:r>
      <w:bookmarkEnd w:id="349"/>
    </w:p>
    <w:p w14:paraId="29B7B98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085654E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7304E7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1E3F9BA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0942CFC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6328C5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2E2133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4AC856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02983C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254C65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7EEF068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32DB04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17429BE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7164CBE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42EE6F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50365A3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50305FE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6ADBEB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11F68FC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3AF5C2D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0140A9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28A982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09EDD3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03C9921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66F71AB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30C7EA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0082E67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policyAssocitionTerminationRequestNotification:</w:t>
      </w:r>
    </w:p>
    <w:p w14:paraId="38CF064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'{$request.body#/notificationUri}/terminate': </w:t>
      </w:r>
    </w:p>
    <w:p w14:paraId="793045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4BED130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60FEC0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2821CAD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336E618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2CA176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493F844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'#/components/schemas/TerminationNotification'</w:t>
      </w:r>
    </w:p>
    <w:p w14:paraId="24C248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4C6F8C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'204':</w:t>
      </w:r>
    </w:p>
    <w:p w14:paraId="6E5AF0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No Content, Notification was successful</w:t>
      </w:r>
    </w:p>
    <w:p w14:paraId="31CF45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rPr>
        <w:t xml:space="preserve">                '307':</w:t>
      </w:r>
      <w:r w:rsidRPr="00844F61">
        <w:rPr>
          <w:rFonts w:ascii="Courier New" w:eastAsia="Batang" w:hAnsi="Courier New"/>
          <w:noProof/>
          <w:sz w:val="16"/>
          <w:lang w:val="en-US"/>
        </w:rPr>
        <w:t xml:space="preserve"> </w:t>
      </w:r>
    </w:p>
    <w:p w14:paraId="77A0C1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6D3C8F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476716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58E76A9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40F23E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2854FEE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5FC2EF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5458D1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6E7B8B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14B120F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6A4A2D1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3AB0E6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2F8BAF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1CE945A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3C23069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26C0BB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4AEBC59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520910F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40DCDA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73B27E5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21A6F9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1DB008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054DB76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1182911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5905C81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4DD93FC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22702B4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4438296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999A85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/policies/{polAssoId}:</w:t>
      </w:r>
    </w:p>
    <w:p w14:paraId="56DAF8F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get:</w:t>
      </w:r>
    </w:p>
    <w:p w14:paraId="298E689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ReadIndividualUEPolicyAssociation</w:t>
      </w:r>
    </w:p>
    <w:p w14:paraId="574F0D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Read individual UE policy association.</w:t>
      </w:r>
    </w:p>
    <w:p w14:paraId="0EBA14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tags:</w:t>
      </w:r>
    </w:p>
    <w:p w14:paraId="13B7FEB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Individual UE Policy Association (Document)</w:t>
      </w:r>
    </w:p>
    <w:p w14:paraId="14B2E84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parameters:</w:t>
      </w:r>
    </w:p>
    <w:p w14:paraId="2E86B28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name: polAssoId</w:t>
      </w:r>
    </w:p>
    <w:p w14:paraId="007CD0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path</w:t>
      </w:r>
    </w:p>
    <w:p w14:paraId="4F5B3D5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Identifier of a policy association</w:t>
      </w:r>
    </w:p>
    <w:p w14:paraId="7A4D48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required: true</w:t>
      </w:r>
    </w:p>
    <w:p w14:paraId="01F3063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341168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5309667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2AAD1A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'200':</w:t>
      </w:r>
    </w:p>
    <w:p w14:paraId="4DD8EC3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OK. Resource representation is returned</w:t>
      </w:r>
    </w:p>
    <w:p w14:paraId="15EA43E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573B09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0EE44E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67AF992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w:t>
      </w:r>
    </w:p>
    <w:p w14:paraId="56949F4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'307':</w:t>
      </w:r>
      <w:r w:rsidRPr="00844F61">
        <w:rPr>
          <w:rFonts w:ascii="Courier New" w:eastAsia="Batang" w:hAnsi="Courier New"/>
          <w:noProof/>
          <w:sz w:val="16"/>
          <w:lang w:val="en-US"/>
        </w:rPr>
        <w:t xml:space="preserve"> </w:t>
      </w:r>
    </w:p>
    <w:p w14:paraId="1EB0372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69406F0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67F0C2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1A5CC9D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74B914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7B659D2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044B74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5DB6CDC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49013D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4F8F51C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4840C1B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775375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'406':</w:t>
      </w:r>
    </w:p>
    <w:p w14:paraId="57E0AC2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'TS29571_CommonData.yaml#/components/responses/406'</w:t>
      </w:r>
    </w:p>
    <w:p w14:paraId="6139AC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7CA679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199305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3844C8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41D8008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1699A4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1F467BF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6E0F52D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5CE978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03C130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256302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delete:</w:t>
      </w:r>
    </w:p>
    <w:p w14:paraId="6275DA4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DeleteIndividualUEPolicyAssociation</w:t>
      </w:r>
    </w:p>
    <w:p w14:paraId="5E42DA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Delete individual UE policy association.</w:t>
      </w:r>
    </w:p>
    <w:p w14:paraId="45C97B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tags:</w:t>
      </w:r>
    </w:p>
    <w:p w14:paraId="5D8815E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Individual UE Policy Association (Document)</w:t>
      </w:r>
    </w:p>
    <w:p w14:paraId="48BD894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parameters:</w:t>
      </w:r>
    </w:p>
    <w:p w14:paraId="2A4919E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name: polAssoId</w:t>
      </w:r>
    </w:p>
    <w:p w14:paraId="51737EF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path</w:t>
      </w:r>
    </w:p>
    <w:p w14:paraId="56DAD7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Identifier of a policy association</w:t>
      </w:r>
    </w:p>
    <w:p w14:paraId="249B2F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7072E61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02F17B3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050FA5E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445C2AA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'204':</w:t>
      </w:r>
    </w:p>
    <w:p w14:paraId="1EDCCE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No Content. Resource was successfully deleted</w:t>
      </w:r>
    </w:p>
    <w:p w14:paraId="17E53C1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'307':</w:t>
      </w:r>
      <w:r w:rsidRPr="00844F61">
        <w:rPr>
          <w:rFonts w:ascii="Courier New" w:eastAsia="Batang" w:hAnsi="Courier New"/>
          <w:noProof/>
          <w:sz w:val="16"/>
          <w:lang w:val="en-US"/>
        </w:rPr>
        <w:t xml:space="preserve"> </w:t>
      </w:r>
    </w:p>
    <w:p w14:paraId="50403A8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4B12B2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275E4C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67A7C6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2A6F286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056CD1C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3AB79BA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30DB14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5FAF8E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6CF8EB4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2467F0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427488F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0BB8520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3930145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048904C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17882DF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5E582C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779D02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5D86DCE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19D62F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48F6FA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4602D8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3326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/policies/{polAssoId}/update:</w:t>
      </w:r>
    </w:p>
    <w:p w14:paraId="2361773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post:</w:t>
      </w:r>
    </w:p>
    <w:p w14:paraId="6D27B4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operationId: ReportObservedEventTriggersForIndividualUEPolicyAssociation</w:t>
      </w:r>
    </w:p>
    <w:p w14:paraId="2750EA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summary: &gt;</w:t>
      </w:r>
    </w:p>
    <w:p w14:paraId="664CA6E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Report observed event triggers and possibly obtain updated policies for an individual UE</w:t>
      </w:r>
    </w:p>
    <w:p w14:paraId="25AB72A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 association.</w:t>
      </w:r>
    </w:p>
    <w:p w14:paraId="3D5AA4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tags:</w:t>
      </w:r>
    </w:p>
    <w:p w14:paraId="5968537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Individual UE Policy Association (Document)</w:t>
      </w:r>
    </w:p>
    <w:p w14:paraId="1256378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requestBody:</w:t>
      </w:r>
    </w:p>
    <w:p w14:paraId="109CD3D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6B78AA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0F2C8CE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3B2628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41F055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'#/components/schemas/PolicyAssociationUpdateRequest'</w:t>
      </w:r>
    </w:p>
    <w:p w14:paraId="3C12492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parameters:</w:t>
      </w:r>
    </w:p>
    <w:p w14:paraId="248DF9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name: polAssoId</w:t>
      </w:r>
    </w:p>
    <w:p w14:paraId="75AD29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path</w:t>
      </w:r>
    </w:p>
    <w:p w14:paraId="0F1F6D8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Identifier of a policy association</w:t>
      </w:r>
    </w:p>
    <w:p w14:paraId="43B87D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 true</w:t>
      </w:r>
    </w:p>
    <w:p w14:paraId="17AE96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1FCAE9A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string</w:t>
      </w:r>
    </w:p>
    <w:p w14:paraId="4672F8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responses:</w:t>
      </w:r>
    </w:p>
    <w:p w14:paraId="43C636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'200':</w:t>
      </w:r>
    </w:p>
    <w:p w14:paraId="2629C37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OK. Updated policies are returned</w:t>
      </w:r>
    </w:p>
    <w:p w14:paraId="2B3C2F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w:t>
      </w:r>
    </w:p>
    <w:p w14:paraId="3EFB07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application/json:</w:t>
      </w:r>
    </w:p>
    <w:p w14:paraId="3F59C52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w:t>
      </w:r>
    </w:p>
    <w:p w14:paraId="71EE5F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'#/components/schemas/PolicyUpdate'</w:t>
      </w:r>
    </w:p>
    <w:p w14:paraId="60E429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'307':</w:t>
      </w:r>
      <w:r w:rsidRPr="00844F61">
        <w:rPr>
          <w:rFonts w:ascii="Courier New" w:eastAsia="Batang" w:hAnsi="Courier New"/>
          <w:noProof/>
          <w:sz w:val="16"/>
          <w:lang w:val="en-US"/>
        </w:rPr>
        <w:t xml:space="preserve"> </w:t>
      </w:r>
    </w:p>
    <w:p w14:paraId="2C1BB1B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'TS29571_CommonData.yaml#/components/responses/307'</w:t>
      </w:r>
    </w:p>
    <w:p w14:paraId="3D7D6D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sz w:val="16"/>
        </w:rPr>
        <w:t xml:space="preserve">        '308':</w:t>
      </w:r>
      <w:r w:rsidRPr="00844F61">
        <w:rPr>
          <w:rFonts w:ascii="Courier New" w:eastAsia="Batang" w:hAnsi="Courier New"/>
          <w:noProof/>
          <w:sz w:val="16"/>
          <w:lang w:val="en-US"/>
        </w:rPr>
        <w:t xml:space="preserve"> </w:t>
      </w:r>
    </w:p>
    <w:p w14:paraId="0FE3A38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$ref: </w:t>
      </w:r>
      <w:r w:rsidRPr="00844F61">
        <w:rPr>
          <w:rFonts w:ascii="Courier New" w:eastAsia="Batang" w:hAnsi="Courier New"/>
          <w:noProof/>
          <w:sz w:val="16"/>
        </w:rPr>
        <w:t>'TS29571_CommonData.yaml#/components/responses/308'</w:t>
      </w:r>
    </w:p>
    <w:p w14:paraId="2B04B34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'400':</w:t>
      </w:r>
    </w:p>
    <w:p w14:paraId="6E5D96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'TS29571_CommonData.yaml#/components/responses/400'</w:t>
      </w:r>
    </w:p>
    <w:p w14:paraId="1758680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'401':</w:t>
      </w:r>
    </w:p>
    <w:p w14:paraId="359C19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'TS29571_CommonData.yaml#/components/responses/401'</w:t>
      </w:r>
    </w:p>
    <w:p w14:paraId="409D7D9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'403':</w:t>
      </w:r>
    </w:p>
    <w:p w14:paraId="74E6CC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'TS29571_CommonData.yaml#/components/responses/403'</w:t>
      </w:r>
    </w:p>
    <w:p w14:paraId="554C16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'404':</w:t>
      </w:r>
    </w:p>
    <w:p w14:paraId="630F30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'TS29571_CommonData.yaml#/components/responses/404'</w:t>
      </w:r>
    </w:p>
    <w:p w14:paraId="58C7AB6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'411':</w:t>
      </w:r>
    </w:p>
    <w:p w14:paraId="7F068D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'TS29571_CommonData.yaml#/components/responses/411'</w:t>
      </w:r>
    </w:p>
    <w:p w14:paraId="3973B7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'413':</w:t>
      </w:r>
    </w:p>
    <w:p w14:paraId="274125B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'TS29571_CommonData.yaml#/components/responses/413'</w:t>
      </w:r>
    </w:p>
    <w:p w14:paraId="0951A5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'415':</w:t>
      </w:r>
    </w:p>
    <w:p w14:paraId="1C3C1B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'TS29571_CommonData.yaml#/components/responses/415'</w:t>
      </w:r>
    </w:p>
    <w:p w14:paraId="4905511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'429':</w:t>
      </w:r>
    </w:p>
    <w:p w14:paraId="6C0593F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'TS29571_CommonData.yaml#/components/responses/429'</w:t>
      </w:r>
    </w:p>
    <w:p w14:paraId="2D0B0B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'500':</w:t>
      </w:r>
    </w:p>
    <w:p w14:paraId="1BB9B0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'TS29571_CommonData.yaml#/components/responses/500'</w:t>
      </w:r>
    </w:p>
    <w:p w14:paraId="3DA279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'502':</w:t>
      </w:r>
    </w:p>
    <w:p w14:paraId="1D17FFC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'TS29571_CommonData.yaml#/components/responses/502'</w:t>
      </w:r>
    </w:p>
    <w:p w14:paraId="3CBBE78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'503':</w:t>
      </w:r>
    </w:p>
    <w:p w14:paraId="0FAD2FE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'TS29571_CommonData.yaml#/components/responses/503'</w:t>
      </w:r>
    </w:p>
    <w:p w14:paraId="0212B9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default:</w:t>
      </w:r>
    </w:p>
    <w:p w14:paraId="236E0E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'TS29571_CommonData.yaml#/components/responses/default'</w:t>
      </w:r>
    </w:p>
    <w:p w14:paraId="503C18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C76D2E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components:</w:t>
      </w:r>
    </w:p>
    <w:p w14:paraId="6584C5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securitySchemes:</w:t>
      </w:r>
    </w:p>
    <w:p w14:paraId="318FF4F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oAuth2ClientCredentials:</w:t>
      </w:r>
    </w:p>
    <w:p w14:paraId="7AB5F4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type: oauth2</w:t>
      </w:r>
    </w:p>
    <w:p w14:paraId="3177C91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flows:</w:t>
      </w:r>
    </w:p>
    <w:p w14:paraId="5B696AB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clientCredentials:</w:t>
      </w:r>
    </w:p>
    <w:p w14:paraId="762FCA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tokenUrl: '{nrfApiRoot}/oauth2/token'</w:t>
      </w:r>
    </w:p>
    <w:p w14:paraId="227DDF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scopes:</w:t>
      </w:r>
    </w:p>
    <w:p w14:paraId="51F231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w:t>
      </w:r>
      <w:r w:rsidRPr="00844F61">
        <w:rPr>
          <w:rFonts w:ascii="Courier New" w:eastAsia="Batang" w:hAnsi="Courier New"/>
          <w:noProof/>
          <w:sz w:val="16"/>
        </w:rPr>
        <w:t>npcf-ue-policy-control</w:t>
      </w:r>
      <w:r w:rsidRPr="00844F61">
        <w:rPr>
          <w:rFonts w:ascii="Courier New" w:eastAsia="Batang" w:hAnsi="Courier New"/>
          <w:noProof/>
          <w:sz w:val="16"/>
          <w:lang w:val="en-US"/>
        </w:rPr>
        <w:t xml:space="preserve">: Access to the </w:t>
      </w:r>
      <w:r w:rsidRPr="00844F61">
        <w:rPr>
          <w:rFonts w:ascii="Courier New" w:eastAsia="Batang" w:hAnsi="Courier New"/>
          <w:noProof/>
          <w:sz w:val="16"/>
        </w:rPr>
        <w:t>Npcf_UEPolicyControl</w:t>
      </w:r>
      <w:r w:rsidRPr="00844F61">
        <w:rPr>
          <w:rFonts w:ascii="Courier New" w:eastAsia="Batang" w:hAnsi="Courier New"/>
          <w:noProof/>
          <w:sz w:val="16"/>
          <w:lang w:val="en-US"/>
        </w:rPr>
        <w:t xml:space="preserve"> API</w:t>
      </w:r>
    </w:p>
    <w:p w14:paraId="5372CB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5F055F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schemas:</w:t>
      </w:r>
    </w:p>
    <w:p w14:paraId="201F0B3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w:t>
      </w:r>
    </w:p>
    <w:p w14:paraId="61FE548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74FEDD6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Contains the description of a policy association that is returned by the PCF when a policy</w:t>
      </w:r>
    </w:p>
    <w:p w14:paraId="708057A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Association is created, updated, or read.</w:t>
      </w:r>
    </w:p>
    <w:p w14:paraId="06AFE4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24EB86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7A85F21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w:t>
      </w:r>
    </w:p>
    <w:p w14:paraId="7FA51C1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'#/components/schemas/PolicyAssociationRequest'</w:t>
      </w:r>
    </w:p>
    <w:p w14:paraId="7C349AE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w:t>
      </w:r>
    </w:p>
    <w:p w14:paraId="0927F22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w:t>
      </w:r>
    </w:p>
    <w:p w14:paraId="5C809D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n2Pc5Pol</w:t>
      </w:r>
      <w:r w:rsidRPr="00844F61">
        <w:rPr>
          <w:rFonts w:ascii="Courier New" w:eastAsia="Batang" w:hAnsi="Courier New"/>
          <w:noProof/>
          <w:sz w:val="16"/>
        </w:rPr>
        <w:t>:</w:t>
      </w:r>
    </w:p>
    <w:p w14:paraId="4D34811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724877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n2Pc5ProSePol</w:t>
      </w:r>
      <w:r w:rsidRPr="00844F61">
        <w:rPr>
          <w:rFonts w:ascii="Courier New" w:eastAsia="Batang" w:hAnsi="Courier New"/>
          <w:noProof/>
          <w:sz w:val="16"/>
        </w:rPr>
        <w:t>:</w:t>
      </w:r>
    </w:p>
    <w:p w14:paraId="611627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2A03D6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triggers:</w:t>
      </w:r>
    </w:p>
    <w:p w14:paraId="705058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5554D88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items:</w:t>
      </w:r>
    </w:p>
    <w:p w14:paraId="33035C7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'#/components/schemas/RequestTrigger'</w:t>
      </w:r>
    </w:p>
    <w:p w14:paraId="22FF9F5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844F61">
        <w:rPr>
          <w:rFonts w:ascii="Courier New" w:eastAsia="Times New Roman" w:hAnsi="Courier New"/>
          <w:noProof/>
          <w:sz w:val="16"/>
        </w:rPr>
        <w:t xml:space="preserve">          minItems: 1</w:t>
      </w:r>
    </w:p>
    <w:p w14:paraId="438FCE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7F0329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 Triggers that the PCF subscribes. Only values "LOC_CH" and "PRA_CH" are</w:t>
      </w:r>
    </w:p>
    <w:p w14:paraId="3749C8D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permitted.</w:t>
      </w:r>
    </w:p>
    <w:p w14:paraId="24AA84B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w:t>
      </w:r>
      <w:proofErr w:type="spellEnd"/>
      <w:r w:rsidRPr="00844F61">
        <w:rPr>
          <w:rFonts w:ascii="Courier New" w:eastAsia="Batang" w:hAnsi="Courier New"/>
          <w:sz w:val="16"/>
        </w:rPr>
        <w:t>:</w:t>
      </w:r>
    </w:p>
    <w:p w14:paraId="3CB3666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496C87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63977D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45B12B4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Times New Roman" w:hAnsi="Courier New"/>
          <w:noProof/>
          <w:sz w:val="16"/>
        </w:rPr>
        <w:t xml:space="preserve">          minProperties: 1</w:t>
      </w:r>
    </w:p>
    <w:p w14:paraId="38D6427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0EC0E3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Contains the presence reporting area(s) for which reporting was requested.</w:t>
      </w:r>
    </w:p>
    <w:p w14:paraId="18D984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6BCA912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552FB64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22716A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7418821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suppFeat</w:t>
      </w:r>
    </w:p>
    <w:p w14:paraId="6B42A2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6EC64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PolicyAssociationRequest:</w:t>
      </w:r>
    </w:p>
    <w:p w14:paraId="12B9BB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7A66AD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information that the NF service consumer provides when requesting the creation of</w:t>
      </w:r>
    </w:p>
    <w:p w14:paraId="50101F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a policy association.</w:t>
      </w:r>
    </w:p>
    <w:p w14:paraId="15A6889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30D3D8F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4A380F3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notificationUri:</w:t>
      </w:r>
    </w:p>
    <w:p w14:paraId="63AD93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14F683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altNotifIpv4Addrs:</w:t>
      </w:r>
    </w:p>
    <w:p w14:paraId="50224D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4F139D4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3E85075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'TS29571_CommonData.yaml#/components/schemas/Ipv4Addr'</w:t>
      </w:r>
    </w:p>
    <w:p w14:paraId="1077024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409E17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IPv4 Address(es) where to send Notifications.</w:t>
      </w:r>
    </w:p>
    <w:p w14:paraId="0C05244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altNotifIpv6Addrs:</w:t>
      </w:r>
    </w:p>
    <w:p w14:paraId="3C4D0F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734686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3B387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'TS29571_CommonData.yaml#/components/schemas/Ipv6Addr'</w:t>
      </w:r>
    </w:p>
    <w:p w14:paraId="4967927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256BC5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IPv6 Address(es) where to send Notifications. </w:t>
      </w:r>
    </w:p>
    <w:p w14:paraId="3288E9B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altNotifFqdns:</w:t>
      </w:r>
    </w:p>
    <w:p w14:paraId="497A9E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0011BFA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43F2CEE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w:t>
      </w:r>
      <w:r w:rsidRPr="00844F61">
        <w:rPr>
          <w:rFonts w:ascii="Courier New" w:eastAsia="Batang" w:hAnsi="Courier New"/>
          <w:noProof/>
          <w:sz w:val="16"/>
          <w:lang w:val="en-US"/>
        </w:rPr>
        <w:t>.yaml</w:t>
      </w:r>
      <w:r w:rsidRPr="00844F61">
        <w:rPr>
          <w:rFonts w:ascii="Courier New" w:eastAsia="Batang" w:hAnsi="Courier New"/>
          <w:noProof/>
          <w:sz w:val="16"/>
        </w:rPr>
        <w:t>#/components/schemas/Fqdn'</w:t>
      </w:r>
    </w:p>
    <w:p w14:paraId="54F733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2A79F2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FQDN(s) where to send Notifications.</w:t>
      </w:r>
    </w:p>
    <w:p w14:paraId="234DFE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supi:</w:t>
      </w:r>
    </w:p>
    <w:p w14:paraId="0232CC4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'TS29571_CommonData.yaml#/components/schemas/Supi'</w:t>
      </w:r>
    </w:p>
    <w:p w14:paraId="71D30F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gpsi:</w:t>
      </w:r>
    </w:p>
    <w:p w14:paraId="48FC7C6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'TS29571_CommonData.yaml#/components/schemas/Gpsi'</w:t>
      </w:r>
    </w:p>
    <w:p w14:paraId="193CE2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accessType:</w:t>
      </w:r>
    </w:p>
    <w:p w14:paraId="4FB79D8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'TS29571_CommonData.yaml#/components/schemas/AccessType'</w:t>
      </w:r>
    </w:p>
    <w:p w14:paraId="52240B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pei:</w:t>
      </w:r>
    </w:p>
    <w:p w14:paraId="4BE79E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'TS29571_CommonData.yaml#/components/schemas/Pei'</w:t>
      </w:r>
    </w:p>
    <w:p w14:paraId="0FA6921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userLoc:</w:t>
      </w:r>
    </w:p>
    <w:p w14:paraId="043E65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'TS29571_CommonData.yaml#/components/schemas/UserLocation'</w:t>
      </w:r>
    </w:p>
    <w:p w14:paraId="68B58E2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timeZone:</w:t>
      </w:r>
    </w:p>
    <w:p w14:paraId="181AA61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'TS29571_CommonData.yaml#/components/schemas/TimeZone'</w:t>
      </w:r>
    </w:p>
    <w:p w14:paraId="51627DD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servingPlmn:</w:t>
      </w:r>
    </w:p>
    <w:p w14:paraId="4A83B2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'TS29571_CommonData.yaml#/components/schemas/PlmnIdNid'</w:t>
      </w:r>
    </w:p>
    <w:p w14:paraId="396C2D7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ratType:</w:t>
      </w:r>
    </w:p>
    <w:p w14:paraId="0618E1E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'TS29571_CommonData.yaml#/components/schemas/RatType'</w:t>
      </w:r>
    </w:p>
    <w:p w14:paraId="03A04E0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groupIds:</w:t>
      </w:r>
    </w:p>
    <w:p w14:paraId="37DEA2A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7312FCB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3A76EC9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'TS29571_CommonData.yaml#/components/schemas/GroupId'</w:t>
      </w:r>
    </w:p>
    <w:p w14:paraId="7F5E9E7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6BF123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hPcfId: </w:t>
      </w:r>
    </w:p>
    <w:p w14:paraId="1CDD66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'TS29571_CommonData.yaml#/components/schemas/NfInstanceId'</w:t>
      </w:r>
    </w:p>
    <w:p w14:paraId="74C380D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uePolReq:</w:t>
      </w:r>
    </w:p>
    <w:p w14:paraId="0B33C9E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'#/components/schemas/UePolicyRequest'</w:t>
      </w:r>
    </w:p>
    <w:p w14:paraId="5CD4485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guami:</w:t>
      </w:r>
    </w:p>
    <w:p w14:paraId="56E8847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'TS29571_CommonData.yaml#/components/schemas/Guami'</w:t>
      </w:r>
    </w:p>
    <w:p w14:paraId="312E353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serviceName:</w:t>
      </w:r>
    </w:p>
    <w:p w14:paraId="54BCB8C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w:t>
      </w:r>
      <w:r w:rsidRPr="00844F61">
        <w:rPr>
          <w:rFonts w:ascii="Courier New" w:eastAsia="Batang" w:hAnsi="Courier New"/>
          <w:noProof/>
          <w:sz w:val="16"/>
        </w:rPr>
        <w:t>$ref: '</w:t>
      </w:r>
      <w:r w:rsidRPr="00844F61">
        <w:rPr>
          <w:rFonts w:ascii="Courier New" w:eastAsia="Batang" w:hAnsi="Courier New"/>
          <w:noProof/>
          <w:sz w:val="16"/>
          <w:lang w:val="en-US"/>
        </w:rPr>
        <w:t>TS29510_Nnrf_NFManagement.yaml</w:t>
      </w:r>
      <w:r w:rsidRPr="00844F61">
        <w:rPr>
          <w:rFonts w:ascii="Courier New" w:eastAsia="Batang" w:hAnsi="Courier New"/>
          <w:noProof/>
          <w:sz w:val="16"/>
        </w:rPr>
        <w:t>#/components/schemas/ServiceName'</w:t>
      </w:r>
    </w:p>
    <w:p w14:paraId="670A7C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servingNfId:</w:t>
      </w:r>
    </w:p>
    <w:p w14:paraId="184F31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'TS29571_CommonData.yaml#/components/schemas/NfInstanceId'</w:t>
      </w:r>
    </w:p>
    <w:p w14:paraId="31325B7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pc5Capab:</w:t>
      </w:r>
    </w:p>
    <w:p w14:paraId="73EAFF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'#/components/schemas/Pc5Capability'</w:t>
      </w:r>
    </w:p>
    <w:p w14:paraId="196532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proSeCapab:</w:t>
      </w:r>
    </w:p>
    <w:p w14:paraId="5A51DA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113F6F0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49921D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'#/components/schemas/ProSeCapability'</w:t>
      </w:r>
    </w:p>
    <w:p w14:paraId="057EE06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6F74473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confSnssais:</w:t>
      </w:r>
    </w:p>
    <w:p w14:paraId="5ADC8A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59A81D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217B4510" w14:textId="55AAA3F7" w:rsidR="00844F61" w:rsidRPr="00844F61" w:rsidDel="00E60095"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 w:author="Huawei_v1" w:date="2023-04-18T17:48:00Z"/>
          <w:rFonts w:ascii="Courier New" w:eastAsia="Batang" w:hAnsi="Courier New"/>
          <w:noProof/>
          <w:sz w:val="16"/>
        </w:rPr>
      </w:pPr>
      <w:del w:id="351" w:author="Huawei_v1" w:date="2023-04-18T17:48:00Z">
        <w:r w:rsidRPr="00844F61" w:rsidDel="00E60095">
          <w:rPr>
            <w:rFonts w:ascii="Courier New" w:eastAsia="Batang" w:hAnsi="Courier New"/>
            <w:noProof/>
            <w:sz w:val="16"/>
          </w:rPr>
          <w:delText xml:space="preserve">            $ref: 'TS29571_CommonData.yaml#/components/schemas/Snssai'</w:delText>
        </w:r>
      </w:del>
    </w:p>
    <w:p w14:paraId="03CFBE12" w14:textId="77777777" w:rsidR="00E60095" w:rsidRPr="00844F61" w:rsidRDefault="00E60095" w:rsidP="00E600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2" w:author="Huawei_v1" w:date="2023-04-18T17:48:00Z"/>
          <w:rFonts w:ascii="Courier New" w:eastAsia="Batang" w:hAnsi="Courier New"/>
          <w:noProof/>
          <w:sz w:val="16"/>
        </w:rPr>
      </w:pPr>
      <w:ins w:id="353" w:author="Huawei_v1" w:date="2023-04-18T17:48:00Z">
        <w:r w:rsidRPr="00844F61">
          <w:rPr>
            <w:rFonts w:ascii="Courier New" w:eastAsia="Batang" w:hAnsi="Courier New"/>
            <w:noProof/>
            <w:sz w:val="16"/>
          </w:rPr>
          <w:t xml:space="preserve">            $ref: 'TS295</w:t>
        </w:r>
        <w:r>
          <w:rPr>
            <w:rFonts w:ascii="Courier New" w:eastAsia="Batang" w:hAnsi="Courier New"/>
            <w:noProof/>
            <w:sz w:val="16"/>
          </w:rPr>
          <w:t>3</w:t>
        </w:r>
        <w:r w:rsidRPr="00844F61">
          <w:rPr>
            <w:rFonts w:ascii="Courier New" w:eastAsia="Batang" w:hAnsi="Courier New"/>
            <w:noProof/>
            <w:sz w:val="16"/>
          </w:rPr>
          <w:t>1</w:t>
        </w:r>
        <w:r w:rsidRPr="00922CCC">
          <w:rPr>
            <w:rFonts w:ascii="Courier New" w:eastAsia="Batang" w:hAnsi="Courier New"/>
            <w:noProof/>
            <w:sz w:val="16"/>
          </w:rPr>
          <w:t>_Nnssf_NSSelection</w:t>
        </w:r>
        <w:r w:rsidRPr="00844F61">
          <w:rPr>
            <w:rFonts w:ascii="Courier New" w:eastAsia="Batang" w:hAnsi="Courier New"/>
            <w:noProof/>
            <w:sz w:val="16"/>
          </w:rPr>
          <w:t>.yaml#/components/schemas/</w:t>
        </w:r>
        <w:r w:rsidRPr="00FB65DD">
          <w:rPr>
            <w:rFonts w:ascii="Courier New" w:eastAsia="Batang" w:hAnsi="Courier New"/>
            <w:noProof/>
            <w:sz w:val="16"/>
          </w:rPr>
          <w:t>ConfiguredSnssai</w:t>
        </w:r>
        <w:r w:rsidRPr="00844F61">
          <w:rPr>
            <w:rFonts w:ascii="Courier New" w:eastAsia="Batang" w:hAnsi="Courier New"/>
            <w:noProof/>
            <w:sz w:val="16"/>
          </w:rPr>
          <w:t>'</w:t>
        </w:r>
      </w:ins>
    </w:p>
    <w:p w14:paraId="11154D35" w14:textId="689BD8C0"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793FAE4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satBackhaulCategory:</w:t>
      </w:r>
    </w:p>
    <w:p w14:paraId="1B0E24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'TS29571_CommonData.yaml#/components/schemas/SatelliteBackhaulCategory'</w:t>
      </w:r>
    </w:p>
    <w:p w14:paraId="0888DD9D" w14:textId="41579168"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05AA84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79BAA7C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08C461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notificationUri</w:t>
      </w:r>
    </w:p>
    <w:p w14:paraId="70E3190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suppFeat</w:t>
      </w:r>
    </w:p>
    <w:p w14:paraId="53435D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supi</w:t>
      </w:r>
    </w:p>
    <w:p w14:paraId="5A6CE0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1DF352B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PolicyAssociationUpdateRequest:</w:t>
      </w:r>
    </w:p>
    <w:p w14:paraId="1AB90D7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4846B0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Information that the NF service consumer provides when requesting the update of</w:t>
      </w:r>
    </w:p>
    <w:p w14:paraId="5AE92F6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a policy association.</w:t>
      </w:r>
    </w:p>
    <w:p w14:paraId="3ECCB5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4E5BA79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2D3A5A7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notificationUri:</w:t>
      </w:r>
    </w:p>
    <w:p w14:paraId="32ADBA6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4DD4270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altNotifIpv4Addrs:</w:t>
      </w:r>
    </w:p>
    <w:p w14:paraId="5EEB1BA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7C91A2A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A199C3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'TS29571_CommonData.yaml#/components/schemas/Ipv4Addr'</w:t>
      </w:r>
    </w:p>
    <w:p w14:paraId="438B933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C9BBB0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IPv4 Address(es) where to send Notifications.</w:t>
      </w:r>
    </w:p>
    <w:p w14:paraId="5D6427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altNotifIpv6Addrs:</w:t>
      </w:r>
    </w:p>
    <w:p w14:paraId="665EB9D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5B0CA8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0FB1BA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'TS29571_CommonData.yaml#/components/schemas/Ipv6Addr'</w:t>
      </w:r>
    </w:p>
    <w:p w14:paraId="3058B63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65286F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IPv6 Address(es) where to send Notifications. </w:t>
      </w:r>
    </w:p>
    <w:p w14:paraId="370F78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altNotifFqdns:</w:t>
      </w:r>
    </w:p>
    <w:p w14:paraId="679A6B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2A2C1F7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9BF2DE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w:t>
      </w:r>
      <w:r w:rsidRPr="00844F61">
        <w:rPr>
          <w:rFonts w:ascii="Courier New" w:eastAsia="Batang" w:hAnsi="Courier New"/>
          <w:noProof/>
          <w:sz w:val="16"/>
          <w:lang w:val="en-US"/>
        </w:rPr>
        <w:t>.yaml</w:t>
      </w:r>
      <w:r w:rsidRPr="00844F61">
        <w:rPr>
          <w:rFonts w:ascii="Courier New" w:eastAsia="Batang" w:hAnsi="Courier New"/>
          <w:noProof/>
          <w:sz w:val="16"/>
        </w:rPr>
        <w:t>#/components/schemas/Fqdn'</w:t>
      </w:r>
    </w:p>
    <w:p w14:paraId="365100C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C98014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Alternate or backup FQDN(s) where to send Notifications.</w:t>
      </w:r>
    </w:p>
    <w:p w14:paraId="4E74D31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triggers:</w:t>
      </w:r>
    </w:p>
    <w:p w14:paraId="72D3B15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3E480E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6D6537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'#/components/schemas/RequestTrigger'</w:t>
      </w:r>
    </w:p>
    <w:p w14:paraId="5F142E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Times New Roman" w:hAnsi="Courier New"/>
          <w:noProof/>
          <w:sz w:val="16"/>
        </w:rPr>
        <w:t>minItems: 1</w:t>
      </w:r>
    </w:p>
    <w:p w14:paraId="243D27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Request Triggers that the NF service consumer observes.</w:t>
      </w:r>
    </w:p>
    <w:p w14:paraId="5914E2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praStatuses</w:t>
      </w:r>
      <w:proofErr w:type="spellEnd"/>
      <w:r w:rsidRPr="00844F61">
        <w:rPr>
          <w:rFonts w:ascii="Courier New" w:eastAsia="Batang" w:hAnsi="Courier New"/>
          <w:sz w:val="16"/>
        </w:rPr>
        <w:t>:</w:t>
      </w:r>
    </w:p>
    <w:p w14:paraId="114543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294B8D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5289D0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0C1078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6EEB6A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Contains the UE presence status for tracking area for which changes of the UE presence</w:t>
      </w:r>
    </w:p>
    <w:p w14:paraId="585798A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occurred.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338807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Times New Roman" w:hAnsi="Courier New"/>
          <w:noProof/>
          <w:sz w:val="16"/>
        </w:rPr>
        <w:t xml:space="preserve">          minProperties: 1</w:t>
      </w:r>
    </w:p>
    <w:p w14:paraId="048622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userLoc:</w:t>
      </w:r>
    </w:p>
    <w:p w14:paraId="28F5CE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'TS29571_CommonData.yaml#/components/schemas/UserLocation'</w:t>
      </w:r>
    </w:p>
    <w:p w14:paraId="78F8971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uePolDelResult:</w:t>
      </w:r>
    </w:p>
    <w:p w14:paraId="73C9713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'#/components/schemas/UePolicyDeliveryResult'</w:t>
      </w:r>
    </w:p>
    <w:p w14:paraId="12097B24" w14:textId="77777777" w:rsidR="00844F61" w:rsidRPr="00844F61" w:rsidRDefault="00844F61" w:rsidP="00844F61">
      <w:pPr>
        <w:tabs>
          <w:tab w:val="left" w:pos="384"/>
          <w:tab w:val="left" w:pos="768"/>
          <w:tab w:val="left" w:pos="1152"/>
          <w:tab w:val="left" w:pos="1536"/>
          <w:tab w:val="left" w:pos="1920"/>
          <w:tab w:val="left" w:pos="2304"/>
          <w:tab w:val="left" w:pos="2688"/>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hint="eastAsia"/>
          <w:noProof/>
          <w:sz w:val="16"/>
          <w:lang w:eastAsia="zh-CN"/>
        </w:rPr>
        <w:t>uePolTransFai</w:t>
      </w:r>
      <w:r w:rsidRPr="00844F61">
        <w:rPr>
          <w:rFonts w:ascii="Courier New" w:eastAsia="Batang" w:hAnsi="Courier New"/>
          <w:noProof/>
          <w:sz w:val="16"/>
          <w:lang w:eastAsia="zh-CN"/>
        </w:rPr>
        <w:t>l</w:t>
      </w:r>
      <w:r w:rsidRPr="00844F61">
        <w:rPr>
          <w:rFonts w:ascii="Courier New" w:eastAsia="Batang" w:hAnsi="Courier New" w:hint="eastAsia"/>
          <w:noProof/>
          <w:sz w:val="16"/>
          <w:lang w:eastAsia="zh-CN"/>
        </w:rPr>
        <w:t>Notif</w:t>
      </w:r>
      <w:r w:rsidRPr="00844F61">
        <w:rPr>
          <w:rFonts w:ascii="Courier New" w:eastAsia="Batang" w:hAnsi="Courier New"/>
          <w:noProof/>
          <w:sz w:val="16"/>
        </w:rPr>
        <w:t>:</w:t>
      </w:r>
    </w:p>
    <w:p w14:paraId="10C5C90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'#/components/schemas/UePolicyTransferFailureNotification'</w:t>
      </w:r>
    </w:p>
    <w:p w14:paraId="0EBEE1A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uePolReq:</w:t>
      </w:r>
    </w:p>
    <w:p w14:paraId="4BE457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'#/components/schemas/UePolicyRequest'</w:t>
      </w:r>
    </w:p>
    <w:p w14:paraId="11F1556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guami:</w:t>
      </w:r>
    </w:p>
    <w:p w14:paraId="72672F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'TS29571_CommonData.yaml#/components/schemas/Guami'</w:t>
      </w:r>
    </w:p>
    <w:p w14:paraId="7B83359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servingNfId:</w:t>
      </w:r>
    </w:p>
    <w:p w14:paraId="73ABE8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'TS29571_CommonData.yaml#/components/schemas/NfInstanceId'</w:t>
      </w:r>
    </w:p>
    <w:p w14:paraId="24FDA05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plmnId:</w:t>
      </w:r>
    </w:p>
    <w:p w14:paraId="30FCBC6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'TS29571_CommonData.yaml#/components/schemas/PlmnIdNid'</w:t>
      </w:r>
    </w:p>
    <w:p w14:paraId="6AD4F8A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hint="eastAsia"/>
          <w:noProof/>
          <w:sz w:val="16"/>
          <w:lang w:eastAsia="zh-CN"/>
        </w:rPr>
        <w:t>con</w:t>
      </w:r>
      <w:r w:rsidRPr="00844F61">
        <w:rPr>
          <w:rFonts w:ascii="Courier New" w:eastAsia="Batang" w:hAnsi="Courier New"/>
          <w:noProof/>
          <w:sz w:val="16"/>
          <w:lang w:eastAsia="zh-CN"/>
        </w:rPr>
        <w:t>n</w:t>
      </w:r>
      <w:r w:rsidRPr="00844F61">
        <w:rPr>
          <w:rFonts w:ascii="Courier New" w:eastAsia="Batang" w:hAnsi="Courier New" w:hint="eastAsia"/>
          <w:noProof/>
          <w:sz w:val="16"/>
          <w:lang w:eastAsia="zh-CN"/>
        </w:rPr>
        <w:t>ect</w:t>
      </w:r>
      <w:r w:rsidRPr="00844F61">
        <w:rPr>
          <w:rFonts w:ascii="Courier New" w:eastAsia="Batang" w:hAnsi="Courier New"/>
          <w:noProof/>
          <w:sz w:val="16"/>
          <w:lang w:eastAsia="zh-CN"/>
        </w:rPr>
        <w:t>State</w:t>
      </w:r>
      <w:r w:rsidRPr="00844F61">
        <w:rPr>
          <w:rFonts w:ascii="Courier New" w:eastAsia="Batang" w:hAnsi="Courier New"/>
          <w:noProof/>
          <w:sz w:val="16"/>
        </w:rPr>
        <w:t>:</w:t>
      </w:r>
    </w:p>
    <w:p w14:paraId="07554B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Namf_EventExposure</w:t>
      </w:r>
      <w:r w:rsidRPr="00844F61">
        <w:rPr>
          <w:rFonts w:ascii="Courier New" w:eastAsia="Batang" w:hAnsi="Courier New"/>
          <w:sz w:val="16"/>
        </w:rPr>
        <w:t>.yaml</w:t>
      </w:r>
      <w:r w:rsidRPr="00844F61">
        <w:rPr>
          <w:rFonts w:ascii="Courier New" w:eastAsia="Batang" w:hAnsi="Courier New"/>
          <w:noProof/>
          <w:sz w:val="16"/>
        </w:rPr>
        <w:t>#/components/schemas/</w:t>
      </w:r>
      <w:proofErr w:type="spellStart"/>
      <w:r w:rsidRPr="00844F61">
        <w:rPr>
          <w:rFonts w:ascii="Courier New" w:eastAsia="Batang" w:hAnsi="Courier New"/>
          <w:noProof/>
          <w:sz w:val="16"/>
        </w:rPr>
        <w:t>CmState</w:t>
      </w:r>
      <w:proofErr w:type="spellEnd"/>
      <w:r w:rsidRPr="00844F61">
        <w:rPr>
          <w:rFonts w:ascii="Courier New" w:eastAsia="Batang" w:hAnsi="Courier New"/>
          <w:noProof/>
          <w:sz w:val="16"/>
        </w:rPr>
        <w:t>'</w:t>
      </w:r>
    </w:p>
    <w:p w14:paraId="6E2C5CA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groupIds:</w:t>
      </w:r>
    </w:p>
    <w:p w14:paraId="36EC52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2332842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items:</w:t>
      </w:r>
    </w:p>
    <w:p w14:paraId="6403BC2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'TS29571_CommonData.yaml#/components/schemas/GroupId'</w:t>
      </w:r>
    </w:p>
    <w:p w14:paraId="7E5620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491769A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proSeCapab:</w:t>
      </w:r>
    </w:p>
    <w:p w14:paraId="223E40C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4948FDB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10396D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'#/components/schemas/ProSeCapability'</w:t>
      </w:r>
    </w:p>
    <w:p w14:paraId="06383C6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36713C9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confSnssais:</w:t>
      </w:r>
    </w:p>
    <w:p w14:paraId="312D4CA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31E2BBE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624F2B7D" w14:textId="05BDBC8F" w:rsidR="00844F61" w:rsidRPr="00844F61" w:rsidDel="008C3E3A"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 w:author="Huawei_v1" w:date="2023-04-18T17:49:00Z"/>
          <w:rFonts w:ascii="Courier New" w:eastAsia="Batang" w:hAnsi="Courier New"/>
          <w:noProof/>
          <w:sz w:val="16"/>
        </w:rPr>
      </w:pPr>
      <w:del w:id="355" w:author="Huawei_v1" w:date="2023-04-18T17:49:00Z">
        <w:r w:rsidRPr="00844F61" w:rsidDel="008C3E3A">
          <w:rPr>
            <w:rFonts w:ascii="Courier New" w:eastAsia="Batang" w:hAnsi="Courier New"/>
            <w:noProof/>
            <w:sz w:val="16"/>
          </w:rPr>
          <w:delText xml:space="preserve">            $ref: 'TS29571_CommonData.yaml#/components/schemas/Snssai'</w:delText>
        </w:r>
      </w:del>
    </w:p>
    <w:p w14:paraId="25693F95" w14:textId="77777777" w:rsidR="008C3E3A" w:rsidRPr="00844F61" w:rsidRDefault="008C3E3A" w:rsidP="008C3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6" w:author="Huawei_v1" w:date="2023-04-18T17:49:00Z"/>
          <w:rFonts w:ascii="Courier New" w:eastAsia="Batang" w:hAnsi="Courier New"/>
          <w:noProof/>
          <w:sz w:val="16"/>
        </w:rPr>
      </w:pPr>
      <w:ins w:id="357" w:author="Huawei_v1" w:date="2023-04-18T17:49:00Z">
        <w:r w:rsidRPr="00844F61">
          <w:rPr>
            <w:rFonts w:ascii="Courier New" w:eastAsia="Batang" w:hAnsi="Courier New"/>
            <w:noProof/>
            <w:sz w:val="16"/>
          </w:rPr>
          <w:t xml:space="preserve">            $ref: 'TS295</w:t>
        </w:r>
        <w:r>
          <w:rPr>
            <w:rFonts w:ascii="Courier New" w:eastAsia="Batang" w:hAnsi="Courier New"/>
            <w:noProof/>
            <w:sz w:val="16"/>
          </w:rPr>
          <w:t>3</w:t>
        </w:r>
        <w:r w:rsidRPr="00844F61">
          <w:rPr>
            <w:rFonts w:ascii="Courier New" w:eastAsia="Batang" w:hAnsi="Courier New"/>
            <w:noProof/>
            <w:sz w:val="16"/>
          </w:rPr>
          <w:t>1</w:t>
        </w:r>
        <w:r w:rsidRPr="00922CCC">
          <w:rPr>
            <w:rFonts w:ascii="Courier New" w:eastAsia="Batang" w:hAnsi="Courier New"/>
            <w:noProof/>
            <w:sz w:val="16"/>
          </w:rPr>
          <w:t>_Nnssf_NSSelection</w:t>
        </w:r>
        <w:r w:rsidRPr="00844F61">
          <w:rPr>
            <w:rFonts w:ascii="Courier New" w:eastAsia="Batang" w:hAnsi="Courier New"/>
            <w:noProof/>
            <w:sz w:val="16"/>
          </w:rPr>
          <w:t>.yaml#/components/schemas/</w:t>
        </w:r>
        <w:r w:rsidRPr="00FB65DD">
          <w:rPr>
            <w:rFonts w:ascii="Courier New" w:eastAsia="Batang" w:hAnsi="Courier New"/>
            <w:noProof/>
            <w:sz w:val="16"/>
          </w:rPr>
          <w:t>ConfiguredSnssai</w:t>
        </w:r>
        <w:r w:rsidRPr="00844F61">
          <w:rPr>
            <w:rFonts w:ascii="Courier New" w:eastAsia="Batang" w:hAnsi="Courier New"/>
            <w:noProof/>
            <w:sz w:val="16"/>
          </w:rPr>
          <w:t>'</w:t>
        </w:r>
      </w:ins>
    </w:p>
    <w:p w14:paraId="12443873" w14:textId="5AF76E06"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minItems: 1</w:t>
      </w:r>
    </w:p>
    <w:p w14:paraId="5E3645A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satBackhaulCategory:</w:t>
      </w:r>
    </w:p>
    <w:p w14:paraId="631BFD0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'TS29571_CommonData.yaml#/components/schemas/SatelliteBackhaulCategory'</w:t>
      </w:r>
    </w:p>
    <w:p w14:paraId="43C5CC35" w14:textId="1DE11F90"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1637D3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76BDF70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0BA2B2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PolicyUpdate:</w:t>
      </w:r>
    </w:p>
    <w:p w14:paraId="31160A6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359AC54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updated policies that the PCF provides in a notification or in the reply to an</w:t>
      </w:r>
    </w:p>
    <w:p w14:paraId="0D8FDC5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Update Request.</w:t>
      </w:r>
    </w:p>
    <w:p w14:paraId="6303AB8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1ED811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6235115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resourceUri:</w:t>
      </w:r>
    </w:p>
    <w:p w14:paraId="28E7C2D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5E2AE32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w:t>
      </w:r>
    </w:p>
    <w:p w14:paraId="2E597E0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'#/components/schemas/UePolicy'</w:t>
      </w:r>
    </w:p>
    <w:p w14:paraId="3A4590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n2Pc5Pol</w:t>
      </w:r>
      <w:r w:rsidRPr="00844F61">
        <w:rPr>
          <w:rFonts w:ascii="Courier New" w:eastAsia="Batang" w:hAnsi="Courier New"/>
          <w:noProof/>
          <w:sz w:val="16"/>
        </w:rPr>
        <w:t>:</w:t>
      </w:r>
    </w:p>
    <w:p w14:paraId="19C9B3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69F22EC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n2Pc5ProSePol</w:t>
      </w:r>
      <w:r w:rsidRPr="00844F61">
        <w:rPr>
          <w:rFonts w:ascii="Courier New" w:eastAsia="Batang" w:hAnsi="Courier New"/>
          <w:noProof/>
          <w:sz w:val="16"/>
        </w:rPr>
        <w:t>:</w:t>
      </w:r>
    </w:p>
    <w:p w14:paraId="0AF9732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#/components/schemas/N2</w:t>
      </w:r>
      <w:r w:rsidRPr="00844F61">
        <w:rPr>
          <w:rFonts w:ascii="Courier New" w:eastAsia="Batang" w:hAnsi="Courier New"/>
          <w:noProof/>
          <w:sz w:val="16"/>
          <w:lang w:val="en-US"/>
        </w:rPr>
        <w:t>InfoContent</w:t>
      </w:r>
      <w:r w:rsidRPr="00844F61">
        <w:rPr>
          <w:rFonts w:ascii="Courier New" w:eastAsia="Batang" w:hAnsi="Courier New"/>
          <w:noProof/>
          <w:sz w:val="16"/>
        </w:rPr>
        <w:t>'</w:t>
      </w:r>
    </w:p>
    <w:p w14:paraId="1EC306A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triggers:</w:t>
      </w:r>
    </w:p>
    <w:p w14:paraId="3AE398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4867D4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524813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'#/components/schemas/RequestTrigger'</w:t>
      </w:r>
    </w:p>
    <w:p w14:paraId="32161A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Times New Roman" w:hAnsi="Courier New"/>
          <w:noProof/>
          <w:sz w:val="16"/>
        </w:rPr>
        <w:t>minItems: 1</w:t>
      </w:r>
    </w:p>
    <w:p w14:paraId="14F9A0A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nullable: true</w:t>
      </w:r>
    </w:p>
    <w:p w14:paraId="47940DB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15DFEFE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 Triggers that the PCF subscribes. Only values "LOC_CH" and "PRA_CH" are</w:t>
      </w:r>
    </w:p>
    <w:p w14:paraId="4B03BF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permitted.</w:t>
      </w:r>
    </w:p>
    <w:p w14:paraId="69CABD2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w:t>
      </w:r>
      <w:proofErr w:type="spellEnd"/>
      <w:r w:rsidRPr="00844F61">
        <w:rPr>
          <w:rFonts w:ascii="Courier New" w:eastAsia="Batang" w:hAnsi="Courier New"/>
          <w:sz w:val="16"/>
        </w:rPr>
        <w:t>:</w:t>
      </w:r>
    </w:p>
    <w:p w14:paraId="21C8434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1ACA1C7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56B3C08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48ECC7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3EA365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Contains the presence reporting area(s) for which reporting was requested.</w:t>
      </w:r>
    </w:p>
    <w:p w14:paraId="1D6EDF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418D6A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Times New Roman" w:hAnsi="Courier New"/>
          <w:noProof/>
          <w:sz w:val="16"/>
        </w:rPr>
        <w:t xml:space="preserve">          minProperties: 1</w:t>
      </w:r>
    </w:p>
    <w:p w14:paraId="6932403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nullable: true</w:t>
      </w:r>
    </w:p>
    <w:p w14:paraId="47D565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suppFeat:</w:t>
      </w:r>
    </w:p>
    <w:p w14:paraId="60B5066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'TS29571_CommonData.yaml#/components/schemas/SupportedFeatures'</w:t>
      </w:r>
    </w:p>
    <w:p w14:paraId="1BC453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55CBB42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resourceUri</w:t>
      </w:r>
    </w:p>
    <w:p w14:paraId="02CBD40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6091D46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TerminationNotification:</w:t>
      </w:r>
    </w:p>
    <w:p w14:paraId="558F492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74F6D2D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a request to terminate a policy association that the PCF provides in a</w:t>
      </w:r>
    </w:p>
    <w:p w14:paraId="3C040C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notification.</w:t>
      </w:r>
    </w:p>
    <w:p w14:paraId="025C94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34AD44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761BB89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resourceUri:</w:t>
      </w:r>
    </w:p>
    <w:p w14:paraId="2086AEA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'TS29571_CommonData.yaml#/components/schemas/Uri'</w:t>
      </w:r>
    </w:p>
    <w:p w14:paraId="69E76F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cause:</w:t>
      </w:r>
    </w:p>
    <w:p w14:paraId="6EB9B0B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'#/components/schemas/PolicyAssociationReleaseCause'</w:t>
      </w:r>
    </w:p>
    <w:p w14:paraId="64BE409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71C1AD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resourceUri</w:t>
      </w:r>
    </w:p>
    <w:p w14:paraId="2E39AC8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cause</w:t>
      </w:r>
    </w:p>
    <w:p w14:paraId="759D35B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B22E3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UePolicyTransferFailureNotification:</w:t>
      </w:r>
    </w:p>
    <w:p w14:paraId="747527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4D899D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Represents information on the failure of a UE policy transfer to the UE because the UE is not</w:t>
      </w:r>
    </w:p>
    <w:p w14:paraId="33792CE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reachable.</w:t>
      </w:r>
    </w:p>
    <w:p w14:paraId="4ABD688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object</w:t>
      </w:r>
    </w:p>
    <w:p w14:paraId="5F60A4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properties:</w:t>
      </w:r>
    </w:p>
    <w:p w14:paraId="199902F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cause:</w:t>
      </w:r>
    </w:p>
    <w:p w14:paraId="1E1494D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lastRenderedPageBreak/>
        <w:t xml:space="preserve">          $ref: '</w:t>
      </w:r>
      <w:r w:rsidRPr="00844F61">
        <w:rPr>
          <w:rFonts w:ascii="Courier New" w:eastAsia="Batang" w:hAnsi="Courier New"/>
          <w:sz w:val="16"/>
        </w:rPr>
        <w:t>TS29518_</w:t>
      </w:r>
      <w:r w:rsidRPr="00844F61">
        <w:rPr>
          <w:rFonts w:ascii="Courier New" w:eastAsia="Batang" w:hAnsi="Courier New"/>
          <w:noProof/>
          <w:sz w:val="16"/>
        </w:rPr>
        <w:t>Namf_Communication</w:t>
      </w:r>
      <w:r w:rsidRPr="00844F61">
        <w:rPr>
          <w:rFonts w:ascii="Courier New" w:eastAsia="Batang" w:hAnsi="Courier New"/>
          <w:sz w:val="16"/>
        </w:rPr>
        <w:t>.yaml</w:t>
      </w:r>
      <w:r w:rsidRPr="00844F61">
        <w:rPr>
          <w:rFonts w:ascii="Courier New" w:eastAsia="Batang" w:hAnsi="Courier New"/>
          <w:noProof/>
          <w:sz w:val="16"/>
        </w:rPr>
        <w:t>#/components/schemas/N1N2MessageTransferCause'</w:t>
      </w:r>
    </w:p>
    <w:p w14:paraId="169E589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ptis:</w:t>
      </w:r>
    </w:p>
    <w:p w14:paraId="53B96E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type: array</w:t>
      </w:r>
    </w:p>
    <w:p w14:paraId="0BE22E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items:</w:t>
      </w:r>
    </w:p>
    <w:p w14:paraId="7F2A561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'TS29571_CommonData.yaml#/components/schemas/Uinteger'</w:t>
      </w:r>
    </w:p>
    <w:p w14:paraId="1635DE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Times New Roman" w:hAnsi="Courier New"/>
          <w:noProof/>
          <w:sz w:val="16"/>
        </w:rPr>
        <w:t>minItems: 1</w:t>
      </w:r>
    </w:p>
    <w:p w14:paraId="2BB67FB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required:</w:t>
      </w:r>
    </w:p>
    <w:p w14:paraId="134E8A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cause</w:t>
      </w:r>
    </w:p>
    <w:p w14:paraId="471927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ptis</w:t>
      </w:r>
    </w:p>
    <w:p w14:paraId="2B145E4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770E33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Ue</w:t>
      </w:r>
      <w:r w:rsidRPr="00844F61">
        <w:rPr>
          <w:rFonts w:ascii="Courier New" w:eastAsia="Batang" w:hAnsi="Courier New"/>
          <w:noProof/>
          <w:sz w:val="16"/>
        </w:rPr>
        <w:t>RequestedValueRep</w:t>
      </w:r>
      <w:proofErr w:type="spellEnd"/>
      <w:r w:rsidRPr="00844F61">
        <w:rPr>
          <w:rFonts w:ascii="Courier New" w:eastAsia="Batang" w:hAnsi="Courier New"/>
          <w:sz w:val="16"/>
        </w:rPr>
        <w:t>:</w:t>
      </w:r>
    </w:p>
    <w:p w14:paraId="50C99B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description: &gt;</w:t>
      </w:r>
    </w:p>
    <w:p w14:paraId="616469D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lang w:val="en-US"/>
        </w:rPr>
        <w:t xml:space="preserve">        Contains the current applicable values corresponding to the policy control request triggers.</w:t>
      </w:r>
    </w:p>
    <w:p w14:paraId="643D750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24C0A8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properties:</w:t>
      </w:r>
    </w:p>
    <w:p w14:paraId="0E0842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userLoc:</w:t>
      </w:r>
    </w:p>
    <w:p w14:paraId="6DE2166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rPr>
        <w:t xml:space="preserve">          $ref: 'TS29571_CommonData.yaml#/components/schemas/UserLocation'</w:t>
      </w:r>
    </w:p>
    <w:p w14:paraId="1582F52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lang w:eastAsia="zh-CN"/>
        </w:rPr>
        <w:t>praStatuses</w:t>
      </w:r>
      <w:proofErr w:type="spellEnd"/>
      <w:r w:rsidRPr="00844F61">
        <w:rPr>
          <w:rFonts w:ascii="Courier New" w:eastAsia="Batang" w:hAnsi="Courier New"/>
          <w:sz w:val="16"/>
        </w:rPr>
        <w:t>:</w:t>
      </w:r>
    </w:p>
    <w:p w14:paraId="5C04347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type: object</w:t>
      </w:r>
    </w:p>
    <w:p w14:paraId="285E45E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w:t>
      </w:r>
      <w:proofErr w:type="spellStart"/>
      <w:r w:rsidRPr="00844F61">
        <w:rPr>
          <w:rFonts w:ascii="Courier New" w:eastAsia="Batang" w:hAnsi="Courier New"/>
          <w:sz w:val="16"/>
        </w:rPr>
        <w:t>additionalProperties</w:t>
      </w:r>
      <w:proofErr w:type="spellEnd"/>
      <w:r w:rsidRPr="00844F61">
        <w:rPr>
          <w:rFonts w:ascii="Courier New" w:eastAsia="Batang" w:hAnsi="Courier New"/>
          <w:sz w:val="16"/>
        </w:rPr>
        <w:t>:</w:t>
      </w:r>
    </w:p>
    <w:p w14:paraId="43AD568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$ref: 'TS29571_CommonData.yaml#/components/schemas/</w:t>
      </w:r>
      <w:proofErr w:type="spellStart"/>
      <w:r w:rsidRPr="00844F61">
        <w:rPr>
          <w:rFonts w:ascii="Courier New" w:eastAsia="Batang" w:hAnsi="Courier New"/>
          <w:sz w:val="16"/>
        </w:rPr>
        <w:t>Pr</w:t>
      </w:r>
      <w:r w:rsidRPr="00844F61">
        <w:rPr>
          <w:rFonts w:ascii="Courier New" w:eastAsia="Batang" w:hAnsi="Courier New"/>
          <w:noProof/>
          <w:sz w:val="16"/>
        </w:rPr>
        <w:t>esence</w:t>
      </w:r>
      <w:r w:rsidRPr="00844F61">
        <w:rPr>
          <w:rFonts w:ascii="Courier New" w:eastAsia="Batang" w:hAnsi="Courier New"/>
          <w:sz w:val="16"/>
        </w:rPr>
        <w:t>Info</w:t>
      </w:r>
      <w:proofErr w:type="spellEnd"/>
      <w:r w:rsidRPr="00844F61">
        <w:rPr>
          <w:rFonts w:ascii="Courier New" w:eastAsia="Batang" w:hAnsi="Courier New"/>
          <w:sz w:val="16"/>
        </w:rPr>
        <w:t>'</w:t>
      </w:r>
    </w:p>
    <w:p w14:paraId="6BDCA90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noProof/>
          <w:sz w:val="16"/>
        </w:rPr>
        <w:t xml:space="preserve">          minProperties: 1</w:t>
      </w:r>
    </w:p>
    <w:p w14:paraId="0B4CFEF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rPr>
        <w:t xml:space="preserve">          description: &gt;</w:t>
      </w:r>
    </w:p>
    <w:p w14:paraId="23DDC44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eastAsia="zh-CN"/>
        </w:rPr>
      </w:pPr>
      <w:r w:rsidRPr="00844F61">
        <w:rPr>
          <w:rFonts w:ascii="Courier New" w:eastAsia="Batang" w:hAnsi="Courier New"/>
          <w:sz w:val="16"/>
        </w:rPr>
        <w:t xml:space="preserve">            Contains the UE presence statuses for tracking areas. The </w:t>
      </w:r>
      <w:proofErr w:type="spellStart"/>
      <w:r w:rsidRPr="00844F61">
        <w:rPr>
          <w:rFonts w:ascii="Courier New" w:eastAsia="Batang" w:hAnsi="Courier New"/>
          <w:sz w:val="16"/>
          <w:lang w:eastAsia="zh-CN"/>
        </w:rPr>
        <w:t>praId</w:t>
      </w:r>
      <w:proofErr w:type="spellEnd"/>
      <w:r w:rsidRPr="00844F61">
        <w:rPr>
          <w:rFonts w:ascii="Courier New" w:eastAsia="Batang" w:hAnsi="Courier New"/>
          <w:sz w:val="16"/>
          <w:lang w:eastAsia="zh-CN"/>
        </w:rPr>
        <w:t xml:space="preserve"> attribute within the</w:t>
      </w:r>
    </w:p>
    <w:p w14:paraId="0DBF0E3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844F61">
        <w:rPr>
          <w:rFonts w:ascii="Courier New" w:eastAsia="Batang" w:hAnsi="Courier New"/>
          <w:sz w:val="16"/>
          <w:lang w:eastAsia="zh-CN"/>
        </w:rPr>
        <w:t xml:space="preserve">            </w:t>
      </w:r>
      <w:proofErr w:type="spellStart"/>
      <w:r w:rsidRPr="00844F61">
        <w:rPr>
          <w:rFonts w:ascii="Courier New" w:eastAsia="Batang" w:hAnsi="Courier New"/>
          <w:sz w:val="16"/>
          <w:lang w:eastAsia="zh-CN"/>
        </w:rPr>
        <w:t>PresenceInfo</w:t>
      </w:r>
      <w:proofErr w:type="spellEnd"/>
      <w:r w:rsidRPr="00844F61">
        <w:rPr>
          <w:rFonts w:ascii="Courier New" w:eastAsia="Batang" w:hAnsi="Courier New"/>
          <w:sz w:val="16"/>
          <w:lang w:eastAsia="zh-CN"/>
        </w:rPr>
        <w:t xml:space="preserve"> data type is the key of the map.</w:t>
      </w:r>
    </w:p>
    <w:p w14:paraId="75911F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plmnId:</w:t>
      </w:r>
    </w:p>
    <w:p w14:paraId="5B757B8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'TS29571_CommonData.yaml#/components/schemas/PlmnIdNid'</w:t>
      </w:r>
    </w:p>
    <w:p w14:paraId="4510F98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hint="eastAsia"/>
          <w:noProof/>
          <w:sz w:val="16"/>
          <w:lang w:eastAsia="zh-CN"/>
        </w:rPr>
        <w:t>con</w:t>
      </w:r>
      <w:r w:rsidRPr="00844F61">
        <w:rPr>
          <w:rFonts w:ascii="Courier New" w:eastAsia="Batang" w:hAnsi="Courier New"/>
          <w:noProof/>
          <w:sz w:val="16"/>
          <w:lang w:eastAsia="zh-CN"/>
        </w:rPr>
        <w:t>n</w:t>
      </w:r>
      <w:r w:rsidRPr="00844F61">
        <w:rPr>
          <w:rFonts w:ascii="Courier New" w:eastAsia="Batang" w:hAnsi="Courier New" w:hint="eastAsia"/>
          <w:noProof/>
          <w:sz w:val="16"/>
          <w:lang w:eastAsia="zh-CN"/>
        </w:rPr>
        <w:t>ect</w:t>
      </w:r>
      <w:r w:rsidRPr="00844F61">
        <w:rPr>
          <w:rFonts w:ascii="Courier New" w:eastAsia="Batang" w:hAnsi="Courier New"/>
          <w:noProof/>
          <w:sz w:val="16"/>
          <w:lang w:eastAsia="zh-CN"/>
        </w:rPr>
        <w:t>State</w:t>
      </w:r>
      <w:r w:rsidRPr="00844F61">
        <w:rPr>
          <w:rFonts w:ascii="Courier New" w:eastAsia="Batang" w:hAnsi="Courier New"/>
          <w:noProof/>
          <w:sz w:val="16"/>
        </w:rPr>
        <w:t>:</w:t>
      </w:r>
    </w:p>
    <w:p w14:paraId="3741AA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w:t>
      </w:r>
      <w:r w:rsidRPr="00844F61">
        <w:rPr>
          <w:rFonts w:ascii="Courier New" w:eastAsia="Batang" w:hAnsi="Courier New"/>
          <w:sz w:val="16"/>
        </w:rPr>
        <w:t>TS29518_</w:t>
      </w:r>
      <w:r w:rsidRPr="00844F61">
        <w:rPr>
          <w:rFonts w:ascii="Courier New" w:eastAsia="Batang" w:hAnsi="Courier New"/>
          <w:noProof/>
          <w:sz w:val="16"/>
        </w:rPr>
        <w:t>Namf_EventExposure</w:t>
      </w:r>
      <w:r w:rsidRPr="00844F61">
        <w:rPr>
          <w:rFonts w:ascii="Courier New" w:eastAsia="Batang" w:hAnsi="Courier New"/>
          <w:sz w:val="16"/>
        </w:rPr>
        <w:t>.yaml</w:t>
      </w:r>
      <w:r w:rsidRPr="00844F61">
        <w:rPr>
          <w:rFonts w:ascii="Courier New" w:eastAsia="Batang" w:hAnsi="Courier New"/>
          <w:noProof/>
          <w:sz w:val="16"/>
        </w:rPr>
        <w:t>#/components/schemas/</w:t>
      </w:r>
      <w:proofErr w:type="spellStart"/>
      <w:r w:rsidRPr="00844F61">
        <w:rPr>
          <w:rFonts w:ascii="Courier New" w:eastAsia="Batang" w:hAnsi="Courier New"/>
          <w:noProof/>
          <w:sz w:val="16"/>
        </w:rPr>
        <w:t>CmState</w:t>
      </w:r>
      <w:proofErr w:type="spellEnd"/>
      <w:r w:rsidRPr="00844F61">
        <w:rPr>
          <w:rFonts w:ascii="Courier New" w:eastAsia="Batang" w:hAnsi="Courier New"/>
          <w:noProof/>
          <w:sz w:val="16"/>
        </w:rPr>
        <w:t>'</w:t>
      </w:r>
    </w:p>
    <w:p w14:paraId="6D2A5D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D3FF03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w:t>
      </w:r>
    </w:p>
    <w:p w14:paraId="68EE846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'TS29571_CommonData.yaml#/components/schemas/Bytes'</w:t>
      </w:r>
    </w:p>
    <w:p w14:paraId="215A663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41137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UePolicyDeliveryResult:</w:t>
      </w:r>
    </w:p>
    <w:p w14:paraId="439AA1E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'TS29571_CommonData.yaml#/components/schemas/Bytes'</w:t>
      </w:r>
    </w:p>
    <w:p w14:paraId="1E415C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4C920E6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UePolicyRequest:</w:t>
      </w:r>
    </w:p>
    <w:p w14:paraId="1A4018E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$ref: 'TS29571_CommonData.yaml#/components/schemas/Bytes'</w:t>
      </w:r>
    </w:p>
    <w:p w14:paraId="280938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04BD0EC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RequestTrigger:</w:t>
      </w:r>
    </w:p>
    <w:p w14:paraId="63EBFE5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6F8955F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02B33F4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318EF47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LOC_CH</w:t>
      </w:r>
    </w:p>
    <w:p w14:paraId="5444334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PRA_CH</w:t>
      </w:r>
    </w:p>
    <w:p w14:paraId="576FD2F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UE_POLICY</w:t>
      </w:r>
    </w:p>
    <w:p w14:paraId="77FCC24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PLMN_CH</w:t>
      </w:r>
    </w:p>
    <w:p w14:paraId="36B58C8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hint="eastAsia"/>
          <w:noProof/>
          <w:sz w:val="16"/>
          <w:lang w:eastAsia="zh-CN"/>
        </w:rPr>
        <w:t>CON_ST</w:t>
      </w:r>
      <w:r w:rsidRPr="00844F61">
        <w:rPr>
          <w:rFonts w:ascii="Courier New" w:eastAsia="Batang" w:hAnsi="Courier New"/>
          <w:noProof/>
          <w:sz w:val="16"/>
          <w:lang w:eastAsia="zh-CN"/>
        </w:rPr>
        <w:t>ATE</w:t>
      </w:r>
      <w:r w:rsidRPr="00844F61">
        <w:rPr>
          <w:rFonts w:ascii="Courier New" w:eastAsia="Batang" w:hAnsi="Courier New" w:hint="eastAsia"/>
          <w:noProof/>
          <w:sz w:val="16"/>
          <w:lang w:eastAsia="zh-CN"/>
        </w:rPr>
        <w:t>_CH</w:t>
      </w:r>
    </w:p>
    <w:p w14:paraId="6DDE2C7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w:t>
      </w:r>
      <w:r w:rsidRPr="00844F61">
        <w:rPr>
          <w:rFonts w:ascii="Courier New" w:eastAsia="Batang" w:hAnsi="Courier New"/>
          <w:noProof/>
          <w:sz w:val="16"/>
          <w:lang w:val="en-US"/>
        </w:rPr>
        <w:t>GROUP_ID_LIST_CHG</w:t>
      </w:r>
    </w:p>
    <w:p w14:paraId="7F5D3F0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UE</w:t>
      </w:r>
      <w:r w:rsidRPr="00844F61">
        <w:rPr>
          <w:rFonts w:ascii="Courier New" w:eastAsia="Batang" w:hAnsi="Courier New" w:hint="eastAsia"/>
          <w:noProof/>
          <w:sz w:val="16"/>
          <w:lang w:eastAsia="zh-CN"/>
        </w:rPr>
        <w:t>_</w:t>
      </w:r>
      <w:r w:rsidRPr="00844F61">
        <w:rPr>
          <w:rFonts w:ascii="Courier New" w:eastAsia="Batang" w:hAnsi="Courier New"/>
          <w:noProof/>
          <w:sz w:val="16"/>
          <w:lang w:eastAsia="zh-CN"/>
        </w:rPr>
        <w:t>CAP</w:t>
      </w:r>
      <w:r w:rsidRPr="00844F61">
        <w:rPr>
          <w:rFonts w:ascii="Courier New" w:eastAsia="Batang" w:hAnsi="Courier New" w:hint="eastAsia"/>
          <w:noProof/>
          <w:sz w:val="16"/>
          <w:lang w:eastAsia="zh-CN"/>
        </w:rPr>
        <w:t>_CH</w:t>
      </w:r>
    </w:p>
    <w:p w14:paraId="3748C3F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SAT_CATEGORY_CHG</w:t>
      </w:r>
    </w:p>
    <w:p w14:paraId="30FBE3BE" w14:textId="78CC9D30" w:rsid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8" w:author="Huawei" w:date="2023-04-08T19:32:00Z"/>
          <w:rFonts w:ascii="Courier New" w:eastAsia="Batang" w:hAnsi="Courier New"/>
          <w:noProof/>
          <w:sz w:val="16"/>
        </w:rPr>
      </w:pPr>
      <w:ins w:id="359" w:author="Huawei" w:date="2023-04-08T19:32:00Z">
        <w:r w:rsidRPr="00844F61">
          <w:rPr>
            <w:rFonts w:ascii="Courier New" w:eastAsia="Batang" w:hAnsi="Courier New"/>
            <w:noProof/>
            <w:sz w:val="16"/>
          </w:rPr>
          <w:t xml:space="preserve">          - </w:t>
        </w:r>
        <w:r w:rsidRPr="00844F61">
          <w:rPr>
            <w:rFonts w:ascii="Courier New" w:eastAsia="Batang" w:hAnsi="Courier New"/>
            <w:noProof/>
            <w:sz w:val="16"/>
            <w:lang w:eastAsia="zh-CN"/>
          </w:rPr>
          <w:t>CONF_NSSAI_CH</w:t>
        </w:r>
      </w:ins>
    </w:p>
    <w:p w14:paraId="7D91D5E1" w14:textId="62B410F8"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5EC7171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16CCCA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4985779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2048FF0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 defined in the present version of this API.</w:t>
      </w:r>
    </w:p>
    <w:p w14:paraId="2B6C3AA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72122E3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cs="Arial"/>
          <w:noProof/>
          <w:sz w:val="16"/>
          <w:szCs w:val="18"/>
        </w:rPr>
        <w:t xml:space="preserve">Represents the </w:t>
      </w:r>
      <w:r w:rsidRPr="00844F61">
        <w:rPr>
          <w:rFonts w:ascii="Courier New" w:eastAsia="Batang" w:hAnsi="Courier New"/>
          <w:noProof/>
          <w:sz w:val="16"/>
        </w:rPr>
        <w:t xml:space="preserve">possible request triggers.  </w:t>
      </w:r>
    </w:p>
    <w:p w14:paraId="3E8309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4419358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LOC_CH: Location change (tracking area). The tracking area of the UE has changed.</w:t>
      </w:r>
    </w:p>
    <w:p w14:paraId="162874A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PRA_CH: Change of UE presence in PRA. The AMF reports the current presence status of the UE</w:t>
      </w:r>
    </w:p>
    <w:p w14:paraId="290F41D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in a Presence Reporting Area, and notifies that the UE enters/leaves the Presence Reporting</w:t>
      </w:r>
    </w:p>
    <w:p w14:paraId="495DD0E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Area.</w:t>
      </w:r>
    </w:p>
    <w:p w14:paraId="2F237101"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UE_POLICY: A MANAGE UE POLICY COMPLETE message or a MANAGE UE POLICY COMMAND REJECT</w:t>
      </w:r>
    </w:p>
    <w:p w14:paraId="7DB2F35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message, as defined in Annex D.5 of 3GPP TS 24.501 or a "UE POLICY PROVISIONING REQUEST"</w:t>
      </w:r>
    </w:p>
    <w:p w14:paraId="552EA22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message, as defined in clause 7.2.1.1 of 3GPP TS 24.587, has been received by the AMF</w:t>
      </w:r>
    </w:p>
    <w:p w14:paraId="79109A7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and is being forwarded.</w:t>
      </w:r>
    </w:p>
    <w:p w14:paraId="0D03E78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PLMN_CH: PLMN change. the serving PLMN of UE has changed.</w:t>
      </w:r>
    </w:p>
    <w:p w14:paraId="69D62DB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w:t>
      </w:r>
      <w:r w:rsidRPr="00844F61">
        <w:rPr>
          <w:rFonts w:ascii="Courier New" w:eastAsia="Batang" w:hAnsi="Courier New" w:hint="eastAsia"/>
          <w:noProof/>
          <w:sz w:val="16"/>
          <w:lang w:eastAsia="zh-CN"/>
        </w:rPr>
        <w:t>CON_ST</w:t>
      </w:r>
      <w:r w:rsidRPr="00844F61">
        <w:rPr>
          <w:rFonts w:ascii="Courier New" w:eastAsia="Batang" w:hAnsi="Courier New"/>
          <w:noProof/>
          <w:sz w:val="16"/>
          <w:lang w:eastAsia="zh-CN"/>
        </w:rPr>
        <w:t>ATE</w:t>
      </w:r>
      <w:r w:rsidRPr="00844F61">
        <w:rPr>
          <w:rFonts w:ascii="Courier New" w:eastAsia="Batang" w:hAnsi="Courier New" w:hint="eastAsia"/>
          <w:noProof/>
          <w:sz w:val="16"/>
          <w:lang w:eastAsia="zh-CN"/>
        </w:rPr>
        <w:t>_CH</w:t>
      </w:r>
      <w:r w:rsidRPr="00844F61">
        <w:rPr>
          <w:rFonts w:ascii="Courier New" w:eastAsia="Batang" w:hAnsi="Courier New"/>
          <w:noProof/>
          <w:sz w:val="16"/>
        </w:rPr>
        <w:t xml:space="preserve">: </w:t>
      </w:r>
      <w:r w:rsidRPr="00844F61">
        <w:rPr>
          <w:rFonts w:ascii="Courier New" w:eastAsia="Batang" w:hAnsi="Courier New" w:cs="Arial"/>
          <w:noProof/>
          <w:sz w:val="16"/>
          <w:szCs w:val="18"/>
        </w:rPr>
        <w:t xml:space="preserve">Connectivity state change: the connectivity state </w:t>
      </w:r>
      <w:r w:rsidRPr="00844F61">
        <w:rPr>
          <w:rFonts w:ascii="Courier New" w:eastAsia="Batang" w:hAnsi="Courier New"/>
          <w:noProof/>
          <w:sz w:val="16"/>
        </w:rPr>
        <w:t>of UE has changed.</w:t>
      </w:r>
    </w:p>
    <w:p w14:paraId="58A583A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 GROUP_ID_LIST_CHG:</w:t>
      </w:r>
      <w:r w:rsidRPr="00844F61">
        <w:rPr>
          <w:rFonts w:ascii="Courier New" w:eastAsia="Batang" w:hAnsi="Courier New"/>
          <w:noProof/>
          <w:sz w:val="16"/>
        </w:rPr>
        <w:t xml:space="preserve"> UE Internal Group Identifier(s) has changed</w:t>
      </w:r>
      <w:r w:rsidRPr="00844F61">
        <w:rPr>
          <w:rFonts w:ascii="Courier New" w:eastAsia="Batang" w:hAnsi="Courier New"/>
          <w:noProof/>
          <w:sz w:val="16"/>
          <w:lang w:eastAsia="zh-CN"/>
        </w:rPr>
        <w:t xml:space="preserve">. </w:t>
      </w:r>
      <w:r w:rsidRPr="00844F61">
        <w:rPr>
          <w:rFonts w:ascii="Courier New" w:eastAsia="Batang" w:hAnsi="Courier New"/>
          <w:noProof/>
          <w:sz w:val="16"/>
        </w:rPr>
        <w:t>This policy control request</w:t>
      </w:r>
    </w:p>
    <w:p w14:paraId="60B774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trigger does not require a subscription.</w:t>
      </w:r>
    </w:p>
    <w:p w14:paraId="78F9871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UE</w:t>
      </w:r>
      <w:r w:rsidRPr="00844F61">
        <w:rPr>
          <w:rFonts w:ascii="Courier New" w:eastAsia="Batang" w:hAnsi="Courier New" w:hint="eastAsia"/>
          <w:noProof/>
          <w:sz w:val="16"/>
          <w:lang w:eastAsia="zh-CN"/>
        </w:rPr>
        <w:t>_</w:t>
      </w:r>
      <w:r w:rsidRPr="00844F61">
        <w:rPr>
          <w:rFonts w:ascii="Courier New" w:eastAsia="Batang" w:hAnsi="Courier New"/>
          <w:noProof/>
          <w:sz w:val="16"/>
          <w:lang w:eastAsia="zh-CN"/>
        </w:rPr>
        <w:t>CAP</w:t>
      </w:r>
      <w:r w:rsidRPr="00844F61">
        <w:rPr>
          <w:rFonts w:ascii="Courier New" w:eastAsia="Batang" w:hAnsi="Courier New" w:hint="eastAsia"/>
          <w:noProof/>
          <w:sz w:val="16"/>
          <w:lang w:eastAsia="zh-CN"/>
        </w:rPr>
        <w:t>_CH</w:t>
      </w:r>
      <w:r w:rsidRPr="00844F61">
        <w:rPr>
          <w:rFonts w:ascii="Courier New" w:eastAsia="Batang" w:hAnsi="Courier New"/>
          <w:noProof/>
          <w:sz w:val="16"/>
        </w:rPr>
        <w:t xml:space="preserve">: UE Capabilities change: </w:t>
      </w:r>
      <w:r w:rsidRPr="00844F61">
        <w:rPr>
          <w:rFonts w:ascii="Courier New" w:eastAsia="Batang" w:hAnsi="Courier New"/>
          <w:noProof/>
          <w:sz w:val="16"/>
          <w:lang w:eastAsia="zh-CN"/>
        </w:rPr>
        <w:t>the UE provided 5G ProSe capabilities have changed.</w:t>
      </w:r>
    </w:p>
    <w:p w14:paraId="17C1020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t xml:space="preserve">          This policy control request trigger does not require subscription</w:t>
      </w:r>
      <w:r w:rsidRPr="00844F61">
        <w:rPr>
          <w:rFonts w:ascii="Courier New" w:eastAsia="Batang" w:hAnsi="Courier New"/>
          <w:noProof/>
          <w:sz w:val="16"/>
        </w:rPr>
        <w:t>.</w:t>
      </w:r>
    </w:p>
    <w:p w14:paraId="6277C40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w:t>
      </w:r>
      <w:r w:rsidRPr="00844F61">
        <w:rPr>
          <w:rFonts w:ascii="Courier New" w:eastAsia="Batang" w:hAnsi="Courier New"/>
          <w:noProof/>
          <w:sz w:val="16"/>
          <w:lang w:eastAsia="zh-CN"/>
        </w:rPr>
        <w:t>SAT_CATEGORY_CHG</w:t>
      </w:r>
      <w:r w:rsidRPr="00844F61">
        <w:rPr>
          <w:rFonts w:ascii="Courier New" w:eastAsia="Batang" w:hAnsi="Courier New"/>
          <w:noProof/>
          <w:sz w:val="16"/>
        </w:rPr>
        <w:t xml:space="preserve">: </w:t>
      </w:r>
      <w:r w:rsidRPr="00844F61">
        <w:rPr>
          <w:rFonts w:ascii="Courier New" w:eastAsia="Batang" w:hAnsi="Courier New"/>
          <w:noProof/>
          <w:sz w:val="16"/>
          <w:szCs w:val="18"/>
        </w:rPr>
        <w:t>Indicates that the AMF has detected a change between different satellite</w:t>
      </w:r>
    </w:p>
    <w:p w14:paraId="27A8E3B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lastRenderedPageBreak/>
        <w:t xml:space="preserve">          </w:t>
      </w:r>
      <w:r w:rsidRPr="00844F61">
        <w:rPr>
          <w:rFonts w:ascii="Courier New" w:eastAsia="Batang" w:hAnsi="Courier New"/>
          <w:noProof/>
          <w:sz w:val="16"/>
          <w:szCs w:val="18"/>
        </w:rPr>
        <w:t>category, or non-satellite backhaul.</w:t>
      </w:r>
    </w:p>
    <w:p w14:paraId="35EE186B" w14:textId="697F9B7B" w:rsidR="00434E53" w:rsidRPr="00844F61" w:rsidRDefault="00434E53" w:rsidP="00434E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0" w:author="Huawei" w:date="2023-04-08T19:33:00Z"/>
          <w:rFonts w:ascii="Courier New" w:eastAsia="Batang" w:hAnsi="Courier New"/>
          <w:noProof/>
          <w:sz w:val="16"/>
          <w:lang w:eastAsia="zh-CN"/>
        </w:rPr>
      </w:pPr>
      <w:ins w:id="361" w:author="Huawei" w:date="2023-04-08T19:33:00Z">
        <w:r w:rsidRPr="00844F61">
          <w:rPr>
            <w:rFonts w:ascii="Courier New" w:eastAsia="Batang" w:hAnsi="Courier New"/>
            <w:noProof/>
            <w:sz w:val="16"/>
          </w:rPr>
          <w:t xml:space="preserve">        - </w:t>
        </w:r>
        <w:r w:rsidRPr="00434E53">
          <w:rPr>
            <w:rFonts w:ascii="Courier New" w:eastAsia="Batang" w:hAnsi="Courier New"/>
            <w:noProof/>
            <w:sz w:val="16"/>
            <w:lang w:eastAsia="zh-CN"/>
          </w:rPr>
          <w:t>CONF_NSSAI_CH</w:t>
        </w:r>
        <w:r w:rsidRPr="00844F61">
          <w:rPr>
            <w:rFonts w:ascii="Courier New" w:eastAsia="Batang" w:hAnsi="Courier New"/>
            <w:noProof/>
            <w:sz w:val="16"/>
          </w:rPr>
          <w:t xml:space="preserve">: </w:t>
        </w:r>
      </w:ins>
      <w:ins w:id="362" w:author="Huawei" w:date="2023-04-08T19:34:00Z">
        <w:r w:rsidR="00371B31" w:rsidRPr="00371B31">
          <w:rPr>
            <w:rFonts w:ascii="Courier New" w:eastAsia="Batang" w:hAnsi="Courier New"/>
            <w:noProof/>
            <w:sz w:val="16"/>
          </w:rPr>
          <w:t>Configured NSSAI change</w:t>
        </w:r>
        <w:r w:rsidR="00371B31">
          <w:rPr>
            <w:rFonts w:ascii="Courier New" w:eastAsia="Batang" w:hAnsi="Courier New"/>
            <w:noProof/>
            <w:sz w:val="16"/>
          </w:rPr>
          <w:t xml:space="preserve">. </w:t>
        </w:r>
      </w:ins>
      <w:ins w:id="363" w:author="Huawei" w:date="2023-04-08T19:33:00Z">
        <w:r w:rsidRPr="00844F61">
          <w:rPr>
            <w:rFonts w:ascii="Courier New" w:eastAsia="Batang" w:hAnsi="Courier New"/>
            <w:noProof/>
            <w:sz w:val="16"/>
            <w:szCs w:val="18"/>
          </w:rPr>
          <w:t xml:space="preserve">Indicates that </w:t>
        </w:r>
        <w:r w:rsidRPr="00434E53">
          <w:rPr>
            <w:rFonts w:ascii="Courier New" w:eastAsia="Batang" w:hAnsi="Courier New"/>
            <w:noProof/>
            <w:sz w:val="16"/>
            <w:szCs w:val="18"/>
          </w:rPr>
          <w:t>the configured NSSAI has changed.</w:t>
        </w:r>
      </w:ins>
    </w:p>
    <w:p w14:paraId="462288FC" w14:textId="77777777" w:rsidR="00434E53" w:rsidRPr="00844F61" w:rsidRDefault="00434E53"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227B0E0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PolicyAssociationReleaseCause:</w:t>
      </w:r>
    </w:p>
    <w:p w14:paraId="65D6205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62A3CF3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41509B5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4C641AD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UNSPECIFIED</w:t>
      </w:r>
    </w:p>
    <w:p w14:paraId="376699D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UE_SUBSCRIPTION</w:t>
      </w:r>
    </w:p>
    <w:p w14:paraId="762806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INSUFFICIENT_RES</w:t>
      </w:r>
    </w:p>
    <w:p w14:paraId="789A97F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5DC45A9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50D4ECF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13936E7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1A02721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 defined in the present version of this API.</w:t>
      </w:r>
    </w:p>
    <w:p w14:paraId="6ADF135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0AF726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Represents the cause why the PCF requests the policy association termination.  </w:t>
      </w:r>
    </w:p>
    <w:p w14:paraId="469AAFC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3756F1D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UNSPECIFIED: This value is used for unspecified reasons.</w:t>
      </w:r>
    </w:p>
    <w:p w14:paraId="1D88789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UE_SUBSCRIPTION: This value is used to indicate that the policy association needs to be</w:t>
      </w:r>
    </w:p>
    <w:p w14:paraId="1786BDC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terminated because the subscription of UE has changed (e.g. was removed).</w:t>
      </w:r>
    </w:p>
    <w:p w14:paraId="272C3A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INSUFFICIENT_RES: This value is used to indicate that the server is overloaded and needs</w:t>
      </w:r>
    </w:p>
    <w:p w14:paraId="66DAFE8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to abort the policy association.</w:t>
      </w:r>
    </w:p>
    <w:p w14:paraId="7A62B35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78702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Pc5Capability:</w:t>
      </w:r>
    </w:p>
    <w:p w14:paraId="5188DE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0ADDCC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79F625E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73194DD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LTE_PC5</w:t>
      </w:r>
    </w:p>
    <w:p w14:paraId="2CCBDDB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NR_PC5</w:t>
      </w:r>
    </w:p>
    <w:p w14:paraId="240485C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LTE_NR_PC5</w:t>
      </w:r>
    </w:p>
    <w:p w14:paraId="5C8CD8C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2265B1C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3260C99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4622CAE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3FCF9F7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content defined in the present version of this API.</w:t>
      </w:r>
    </w:p>
    <w:p w14:paraId="1B2683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2F9D55A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ko-KR"/>
        </w:rPr>
      </w:pPr>
      <w:r w:rsidRPr="00844F61">
        <w:rPr>
          <w:rFonts w:ascii="Courier New" w:eastAsia="Batang" w:hAnsi="Courier New"/>
          <w:noProof/>
          <w:sz w:val="16"/>
        </w:rPr>
        <w:t xml:space="preserve">        Represents the </w:t>
      </w:r>
      <w:r w:rsidRPr="00844F61">
        <w:rPr>
          <w:rFonts w:ascii="Courier New" w:eastAsia="Batang" w:hAnsi="Courier New"/>
          <w:noProof/>
          <w:sz w:val="16"/>
          <w:lang w:eastAsia="ko-KR"/>
        </w:rPr>
        <w:t xml:space="preserve">specific PC5 RAT(s) which the UE supports for </w:t>
      </w:r>
      <w:r w:rsidRPr="00844F61">
        <w:rPr>
          <w:rFonts w:ascii="Courier New" w:eastAsia="Batang" w:hAnsi="Courier New"/>
          <w:noProof/>
          <w:sz w:val="16"/>
          <w:lang w:eastAsia="zh-CN"/>
        </w:rPr>
        <w:t xml:space="preserve">V2X communications </w:t>
      </w:r>
      <w:r w:rsidRPr="00844F61">
        <w:rPr>
          <w:rFonts w:ascii="Courier New" w:eastAsia="Batang" w:hAnsi="Courier New"/>
          <w:noProof/>
          <w:sz w:val="16"/>
          <w:lang w:eastAsia="ko-KR"/>
        </w:rPr>
        <w:t>over</w:t>
      </w:r>
    </w:p>
    <w:p w14:paraId="41EBD37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ko-KR"/>
        </w:rPr>
        <w:t xml:space="preserve">        PC5 reference point.  </w:t>
      </w:r>
    </w:p>
    <w:p w14:paraId="0F1D4AD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71CDBBB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LTE_PC5: This value is used to indicate that UE supports PC5 LTE RAT for </w:t>
      </w:r>
      <w:r w:rsidRPr="00844F61">
        <w:rPr>
          <w:rFonts w:ascii="Courier New" w:eastAsia="Batang" w:hAnsi="Courier New"/>
          <w:noProof/>
          <w:sz w:val="16"/>
          <w:lang w:eastAsia="zh-CN"/>
        </w:rPr>
        <w:t>V2X communications</w:t>
      </w:r>
    </w:p>
    <w:p w14:paraId="7CA6C3C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t xml:space="preserve">          </w:t>
      </w:r>
      <w:r w:rsidRPr="00844F61">
        <w:rPr>
          <w:rFonts w:ascii="Courier New" w:eastAsia="Batang" w:hAnsi="Courier New"/>
          <w:noProof/>
          <w:sz w:val="16"/>
          <w:lang w:eastAsia="ko-KR"/>
        </w:rPr>
        <w:t>over the PC5 reference point.</w:t>
      </w:r>
    </w:p>
    <w:p w14:paraId="24B2806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eastAsia="zh-CN"/>
        </w:rPr>
      </w:pPr>
      <w:r w:rsidRPr="00844F61">
        <w:rPr>
          <w:rFonts w:ascii="Courier New" w:eastAsia="Batang" w:hAnsi="Courier New"/>
          <w:noProof/>
          <w:sz w:val="16"/>
        </w:rPr>
        <w:t xml:space="preserve">        - NR_PC5: This value is used to indicate that UE supports PC5 NR RAT for </w:t>
      </w:r>
      <w:r w:rsidRPr="00844F61">
        <w:rPr>
          <w:rFonts w:ascii="Courier New" w:eastAsia="Batang" w:hAnsi="Courier New"/>
          <w:noProof/>
          <w:sz w:val="16"/>
          <w:lang w:eastAsia="zh-CN"/>
        </w:rPr>
        <w:t>V2X communications</w:t>
      </w:r>
    </w:p>
    <w:p w14:paraId="6EF44BF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eastAsia="zh-CN"/>
        </w:rPr>
        <w:t xml:space="preserve">          </w:t>
      </w:r>
      <w:r w:rsidRPr="00844F61">
        <w:rPr>
          <w:rFonts w:ascii="Courier New" w:eastAsia="Batang" w:hAnsi="Courier New"/>
          <w:noProof/>
          <w:sz w:val="16"/>
          <w:lang w:eastAsia="ko-KR"/>
        </w:rPr>
        <w:t>over the PC5 reference point.</w:t>
      </w:r>
    </w:p>
    <w:p w14:paraId="2D1392E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LTE_NR_PC5: This value is used to indicate that UE supports both PC5 LTE and NR RAT for</w:t>
      </w:r>
    </w:p>
    <w:p w14:paraId="62F6B2A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w:t>
      </w:r>
      <w:r w:rsidRPr="00844F61">
        <w:rPr>
          <w:rFonts w:ascii="Courier New" w:eastAsia="Batang" w:hAnsi="Courier New"/>
          <w:noProof/>
          <w:sz w:val="16"/>
          <w:lang w:eastAsia="zh-CN"/>
        </w:rPr>
        <w:t xml:space="preserve">V2X communications </w:t>
      </w:r>
      <w:r w:rsidRPr="00844F61">
        <w:rPr>
          <w:rFonts w:ascii="Courier New" w:eastAsia="Batang" w:hAnsi="Courier New"/>
          <w:noProof/>
          <w:sz w:val="16"/>
          <w:lang w:eastAsia="ko-KR"/>
        </w:rPr>
        <w:t>over the PC5 reference point.</w:t>
      </w:r>
    </w:p>
    <w:p w14:paraId="2D30A69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3E745E6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ProSeCapability:</w:t>
      </w:r>
    </w:p>
    <w:p w14:paraId="115663F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anyOf:</w:t>
      </w:r>
    </w:p>
    <w:p w14:paraId="3A44FC2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type: string</w:t>
      </w:r>
    </w:p>
    <w:p w14:paraId="038B2C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enum:</w:t>
      </w:r>
    </w:p>
    <w:p w14:paraId="0D2BA946"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PROSE_DD</w:t>
      </w:r>
    </w:p>
    <w:p w14:paraId="5F09A8DC"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PROSE_DC</w:t>
      </w:r>
    </w:p>
    <w:p w14:paraId="109FF6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PROSE_L2_U2N_RELAY</w:t>
      </w:r>
    </w:p>
    <w:p w14:paraId="63B62E5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PROSE_L3_U2N_RELAY</w:t>
      </w:r>
    </w:p>
    <w:p w14:paraId="5F1DAC6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PROSE_L2_REMOTE_UE</w:t>
      </w:r>
    </w:p>
    <w:p w14:paraId="106CE17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lang w:val="en-US"/>
        </w:rPr>
      </w:pPr>
      <w:r w:rsidRPr="00844F61">
        <w:rPr>
          <w:rFonts w:ascii="Courier New" w:eastAsia="Batang" w:hAnsi="Courier New"/>
          <w:noProof/>
          <w:sz w:val="16"/>
          <w:lang w:val="en-US"/>
        </w:rPr>
        <w:t xml:space="preserve">          - </w:t>
      </w:r>
      <w:r w:rsidRPr="00844F61">
        <w:rPr>
          <w:rFonts w:ascii="Courier New" w:eastAsia="Batang" w:hAnsi="Courier New"/>
          <w:noProof/>
          <w:sz w:val="16"/>
        </w:rPr>
        <w:t>PROSE_L3_REMOTE_UE</w:t>
      </w:r>
    </w:p>
    <w:p w14:paraId="3C123C1E"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lang w:val="en-US"/>
        </w:rPr>
        <w:t xml:space="preserve">      </w:t>
      </w:r>
      <w:r w:rsidRPr="00844F61">
        <w:rPr>
          <w:rFonts w:ascii="Courier New" w:eastAsia="Batang" w:hAnsi="Courier New"/>
          <w:noProof/>
          <w:sz w:val="16"/>
        </w:rPr>
        <w:t>- type: string</w:t>
      </w:r>
    </w:p>
    <w:p w14:paraId="229912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&gt;</w:t>
      </w:r>
    </w:p>
    <w:p w14:paraId="6579F6F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This string provides forward-compatibility with future</w:t>
      </w:r>
    </w:p>
    <w:p w14:paraId="1304E62F"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extensions to the enumeration but is not used to encode</w:t>
      </w:r>
    </w:p>
    <w:p w14:paraId="3DFF5B3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the content defined in the present version of this API.</w:t>
      </w:r>
    </w:p>
    <w:p w14:paraId="085BF58D"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description: |</w:t>
      </w:r>
    </w:p>
    <w:p w14:paraId="4AE7D327"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Represents the </w:t>
      </w:r>
      <w:r w:rsidRPr="00844F61">
        <w:rPr>
          <w:rFonts w:ascii="Courier New" w:eastAsia="Batang" w:hAnsi="Courier New"/>
          <w:noProof/>
          <w:sz w:val="16"/>
          <w:lang w:eastAsia="ko-KR"/>
        </w:rPr>
        <w:t xml:space="preserve">5G </w:t>
      </w:r>
      <w:r w:rsidRPr="00844F61">
        <w:rPr>
          <w:rFonts w:ascii="Courier New" w:eastAsia="Batang" w:hAnsi="Courier New"/>
          <w:noProof/>
          <w:sz w:val="16"/>
          <w:lang w:eastAsia="zh-CN"/>
        </w:rPr>
        <w:t>ProSe capabilities</w:t>
      </w:r>
      <w:r w:rsidRPr="00844F61">
        <w:rPr>
          <w:rFonts w:ascii="Courier New" w:eastAsia="Batang" w:hAnsi="Courier New"/>
          <w:noProof/>
          <w:sz w:val="16"/>
          <w:lang w:eastAsia="ko-KR"/>
        </w:rPr>
        <w:t xml:space="preserve">.  </w:t>
      </w:r>
    </w:p>
    <w:p w14:paraId="3A9C4A19"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Possible values are:</w:t>
      </w:r>
    </w:p>
    <w:p w14:paraId="18D36D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PROSE_DD: This value is used to indicate that 5G ProSe Direct Discovery is supported</w:t>
      </w:r>
    </w:p>
    <w:p w14:paraId="020E993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by the UE</w:t>
      </w:r>
      <w:r w:rsidRPr="00844F61">
        <w:rPr>
          <w:rFonts w:ascii="Courier New" w:eastAsia="Batang" w:hAnsi="Courier New"/>
          <w:noProof/>
          <w:sz w:val="16"/>
          <w:lang w:eastAsia="ko-KR"/>
        </w:rPr>
        <w:t>.</w:t>
      </w:r>
    </w:p>
    <w:p w14:paraId="0518304B"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PROSE_DC: This value is used to indicate that 5G ProSe Direct Communication is supported</w:t>
      </w:r>
    </w:p>
    <w:p w14:paraId="0C015CE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by the UE</w:t>
      </w:r>
      <w:r w:rsidRPr="00844F61">
        <w:rPr>
          <w:rFonts w:ascii="Courier New" w:eastAsia="Batang" w:hAnsi="Courier New"/>
          <w:noProof/>
          <w:sz w:val="16"/>
          <w:lang w:eastAsia="ko-KR"/>
        </w:rPr>
        <w:t>.</w:t>
      </w:r>
    </w:p>
    <w:p w14:paraId="2B55E878"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PROSE_L2_U2N_RELAY: This value is used to indicate that Layer-2 5G ProSe UE-to-Network</w:t>
      </w:r>
    </w:p>
    <w:p w14:paraId="19C4170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Relay is supported by the UE</w:t>
      </w:r>
      <w:r w:rsidRPr="00844F61">
        <w:rPr>
          <w:rFonts w:ascii="Courier New" w:eastAsia="Batang" w:hAnsi="Courier New"/>
          <w:noProof/>
          <w:sz w:val="16"/>
          <w:lang w:eastAsia="ko-KR"/>
        </w:rPr>
        <w:t>.</w:t>
      </w:r>
    </w:p>
    <w:p w14:paraId="12B3DC15"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PROSE_L3_U2N_RELAY: This value is used to indicate that Layer-3 5G ProSe UE-to-Network</w:t>
      </w:r>
    </w:p>
    <w:p w14:paraId="190ECD2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Relay is supported by the UE</w:t>
      </w:r>
      <w:r w:rsidRPr="00844F61">
        <w:rPr>
          <w:rFonts w:ascii="Courier New" w:eastAsia="Batang" w:hAnsi="Courier New"/>
          <w:noProof/>
          <w:sz w:val="16"/>
          <w:lang w:eastAsia="ko-KR"/>
        </w:rPr>
        <w:t>.</w:t>
      </w:r>
    </w:p>
    <w:p w14:paraId="67E000A4"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PROSE_L2_REMOTE_UE: This value is used to indicate that Layer-2 5G ProSe Remote UE is</w:t>
      </w:r>
    </w:p>
    <w:p w14:paraId="17858060"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supported by the UE</w:t>
      </w:r>
      <w:r w:rsidRPr="00844F61">
        <w:rPr>
          <w:rFonts w:ascii="Courier New" w:eastAsia="Batang" w:hAnsi="Courier New"/>
          <w:noProof/>
          <w:sz w:val="16"/>
          <w:lang w:eastAsia="ko-KR"/>
        </w:rPr>
        <w:t>.</w:t>
      </w:r>
    </w:p>
    <w:p w14:paraId="779AB2D2"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 PROSE_L3_REMOTE_UE: This value is used to indicate that Layer-3 5G ProSe Remote UE is</w:t>
      </w:r>
    </w:p>
    <w:p w14:paraId="04CB1B3A"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r w:rsidRPr="00844F61">
        <w:rPr>
          <w:rFonts w:ascii="Courier New" w:eastAsia="Batang" w:hAnsi="Courier New"/>
          <w:noProof/>
          <w:sz w:val="16"/>
        </w:rPr>
        <w:t xml:space="preserve">          supported by the UE</w:t>
      </w:r>
      <w:r w:rsidRPr="00844F61">
        <w:rPr>
          <w:rFonts w:ascii="Courier New" w:eastAsia="Batang" w:hAnsi="Courier New"/>
          <w:noProof/>
          <w:sz w:val="16"/>
          <w:lang w:eastAsia="ko-KR"/>
        </w:rPr>
        <w:t>.</w:t>
      </w:r>
    </w:p>
    <w:p w14:paraId="7EE03A23" w14:textId="77777777" w:rsidR="00844F61" w:rsidRPr="00844F61" w:rsidRDefault="00844F61" w:rsidP="00844F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noProof/>
          <w:sz w:val="16"/>
        </w:rPr>
      </w:pPr>
    </w:p>
    <w:p w14:paraId="7631DC33" w14:textId="71D9778D" w:rsidR="00C671A0" w:rsidRDefault="00C671A0">
      <w:pPr>
        <w:rPr>
          <w:noProof/>
        </w:rPr>
      </w:pPr>
    </w:p>
    <w:p w14:paraId="2E6B71B0" w14:textId="0CE55A43" w:rsidR="00C671A0" w:rsidRPr="00C671A0" w:rsidRDefault="00C671A0" w:rsidP="00C671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C671A0" w:rsidRPr="00C671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9901FA" w14:textId="77777777" w:rsidR="00693EE1" w:rsidRDefault="00693EE1">
      <w:r>
        <w:separator/>
      </w:r>
    </w:p>
  </w:endnote>
  <w:endnote w:type="continuationSeparator" w:id="0">
    <w:p w14:paraId="51FBF9D0" w14:textId="77777777" w:rsidR="00693EE1" w:rsidRDefault="00693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F8396" w14:textId="77777777" w:rsidR="00693EE1" w:rsidRDefault="00693EE1">
      <w:r>
        <w:separator/>
      </w:r>
    </w:p>
  </w:footnote>
  <w:footnote w:type="continuationSeparator" w:id="0">
    <w:p w14:paraId="2238EE79" w14:textId="77777777" w:rsidR="00693EE1" w:rsidRDefault="00693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406C" w:rsidRDefault="00D34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406C" w:rsidRDefault="00D3406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406C" w:rsidRDefault="00D3406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406C" w:rsidRDefault="00D3406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167E13A1"/>
    <w:multiLevelType w:val="hybridMultilevel"/>
    <w:tmpl w:val="8E6ADBC0"/>
    <w:lvl w:ilvl="0" w:tplc="407A12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877513"/>
    <w:multiLevelType w:val="hybridMultilevel"/>
    <w:tmpl w:val="629082F4"/>
    <w:lvl w:ilvl="0" w:tplc="D7849C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28#BA.">
    <w15:presenceInfo w15:providerId="None" w15:userId="Huawei_128#BA."/>
  </w15:person>
  <w15:person w15:author="Huawei_v1">
    <w15:presenceInfo w15:providerId="None" w15:userId="Huawei_v1"/>
  </w15:person>
  <w15:person w15:author="Huawei_v3">
    <w15:presenceInfo w15:providerId="None" w15:userId="Huawei_v3"/>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5A"/>
    <w:rsid w:val="00012A1D"/>
    <w:rsid w:val="000158B6"/>
    <w:rsid w:val="00017ABE"/>
    <w:rsid w:val="00022E4A"/>
    <w:rsid w:val="00025D40"/>
    <w:rsid w:val="00044834"/>
    <w:rsid w:val="00060752"/>
    <w:rsid w:val="000674ED"/>
    <w:rsid w:val="00077FAA"/>
    <w:rsid w:val="00080ECE"/>
    <w:rsid w:val="00097993"/>
    <w:rsid w:val="000A6394"/>
    <w:rsid w:val="000B126E"/>
    <w:rsid w:val="000B7FED"/>
    <w:rsid w:val="000C038A"/>
    <w:rsid w:val="000C6598"/>
    <w:rsid w:val="000C7B9E"/>
    <w:rsid w:val="000D409F"/>
    <w:rsid w:val="000D44B3"/>
    <w:rsid w:val="000E208F"/>
    <w:rsid w:val="000E4FD8"/>
    <w:rsid w:val="000F4FE8"/>
    <w:rsid w:val="000F78CD"/>
    <w:rsid w:val="000F7DFD"/>
    <w:rsid w:val="001041B6"/>
    <w:rsid w:val="001410C3"/>
    <w:rsid w:val="00145D43"/>
    <w:rsid w:val="00150F51"/>
    <w:rsid w:val="00173069"/>
    <w:rsid w:val="00174FB9"/>
    <w:rsid w:val="00184D19"/>
    <w:rsid w:val="00190F44"/>
    <w:rsid w:val="00192C46"/>
    <w:rsid w:val="001A08B3"/>
    <w:rsid w:val="001A7B60"/>
    <w:rsid w:val="001B52F0"/>
    <w:rsid w:val="001B7A65"/>
    <w:rsid w:val="001C1144"/>
    <w:rsid w:val="001D0A0C"/>
    <w:rsid w:val="001D7BDD"/>
    <w:rsid w:val="001E41F3"/>
    <w:rsid w:val="00214A2A"/>
    <w:rsid w:val="00224184"/>
    <w:rsid w:val="00230107"/>
    <w:rsid w:val="00233BD0"/>
    <w:rsid w:val="00243301"/>
    <w:rsid w:val="0026004D"/>
    <w:rsid w:val="002640DD"/>
    <w:rsid w:val="00275D12"/>
    <w:rsid w:val="00284FEB"/>
    <w:rsid w:val="002860C4"/>
    <w:rsid w:val="00293C50"/>
    <w:rsid w:val="00295741"/>
    <w:rsid w:val="00295D21"/>
    <w:rsid w:val="002B5741"/>
    <w:rsid w:val="002C1E25"/>
    <w:rsid w:val="002D753E"/>
    <w:rsid w:val="002E2879"/>
    <w:rsid w:val="002E472E"/>
    <w:rsid w:val="002F0CEC"/>
    <w:rsid w:val="002F674F"/>
    <w:rsid w:val="00305409"/>
    <w:rsid w:val="003078B8"/>
    <w:rsid w:val="00323117"/>
    <w:rsid w:val="00334ADE"/>
    <w:rsid w:val="003367A6"/>
    <w:rsid w:val="00342A21"/>
    <w:rsid w:val="003609EF"/>
    <w:rsid w:val="0036231A"/>
    <w:rsid w:val="00363E99"/>
    <w:rsid w:val="00371B31"/>
    <w:rsid w:val="00374DD4"/>
    <w:rsid w:val="00381F2C"/>
    <w:rsid w:val="00383DE5"/>
    <w:rsid w:val="003A0B84"/>
    <w:rsid w:val="003C780D"/>
    <w:rsid w:val="003E1A36"/>
    <w:rsid w:val="003E57B1"/>
    <w:rsid w:val="003F2CE9"/>
    <w:rsid w:val="00410371"/>
    <w:rsid w:val="004242F1"/>
    <w:rsid w:val="00430774"/>
    <w:rsid w:val="00432C2A"/>
    <w:rsid w:val="00434E53"/>
    <w:rsid w:val="004372C5"/>
    <w:rsid w:val="00444275"/>
    <w:rsid w:val="004533E7"/>
    <w:rsid w:val="00453FC3"/>
    <w:rsid w:val="004651DF"/>
    <w:rsid w:val="004B75B7"/>
    <w:rsid w:val="004E4B0F"/>
    <w:rsid w:val="004F1143"/>
    <w:rsid w:val="00501451"/>
    <w:rsid w:val="005141D9"/>
    <w:rsid w:val="0051580D"/>
    <w:rsid w:val="00547111"/>
    <w:rsid w:val="005724B9"/>
    <w:rsid w:val="00590636"/>
    <w:rsid w:val="00592D74"/>
    <w:rsid w:val="005B36EE"/>
    <w:rsid w:val="005C5B52"/>
    <w:rsid w:val="005E067E"/>
    <w:rsid w:val="005E130B"/>
    <w:rsid w:val="005E2C44"/>
    <w:rsid w:val="005F4E5F"/>
    <w:rsid w:val="005F6CF3"/>
    <w:rsid w:val="00600DEF"/>
    <w:rsid w:val="00602A51"/>
    <w:rsid w:val="00607BDA"/>
    <w:rsid w:val="00621188"/>
    <w:rsid w:val="00622AD3"/>
    <w:rsid w:val="00623882"/>
    <w:rsid w:val="006257ED"/>
    <w:rsid w:val="006519EB"/>
    <w:rsid w:val="00653DE4"/>
    <w:rsid w:val="0065684A"/>
    <w:rsid w:val="00663B13"/>
    <w:rsid w:val="00664758"/>
    <w:rsid w:val="00665C47"/>
    <w:rsid w:val="006666A1"/>
    <w:rsid w:val="006838C5"/>
    <w:rsid w:val="006865DD"/>
    <w:rsid w:val="00693EE1"/>
    <w:rsid w:val="00695808"/>
    <w:rsid w:val="006A1E73"/>
    <w:rsid w:val="006A35E2"/>
    <w:rsid w:val="006A7868"/>
    <w:rsid w:val="006B46FB"/>
    <w:rsid w:val="006B51AE"/>
    <w:rsid w:val="006C5536"/>
    <w:rsid w:val="006C5AB2"/>
    <w:rsid w:val="006E1933"/>
    <w:rsid w:val="006E21FB"/>
    <w:rsid w:val="006F73B1"/>
    <w:rsid w:val="00704197"/>
    <w:rsid w:val="00705300"/>
    <w:rsid w:val="007373C1"/>
    <w:rsid w:val="007402FF"/>
    <w:rsid w:val="007408FA"/>
    <w:rsid w:val="00747C8C"/>
    <w:rsid w:val="007640EF"/>
    <w:rsid w:val="0078641F"/>
    <w:rsid w:val="00792342"/>
    <w:rsid w:val="00795D34"/>
    <w:rsid w:val="007977A8"/>
    <w:rsid w:val="007A18E6"/>
    <w:rsid w:val="007B512A"/>
    <w:rsid w:val="007C2097"/>
    <w:rsid w:val="007D1A36"/>
    <w:rsid w:val="007D6A07"/>
    <w:rsid w:val="007E4D10"/>
    <w:rsid w:val="007F0F82"/>
    <w:rsid w:val="007F7259"/>
    <w:rsid w:val="008040A8"/>
    <w:rsid w:val="008174BA"/>
    <w:rsid w:val="00822F55"/>
    <w:rsid w:val="008279FA"/>
    <w:rsid w:val="00844F61"/>
    <w:rsid w:val="00846518"/>
    <w:rsid w:val="008626E7"/>
    <w:rsid w:val="008646A0"/>
    <w:rsid w:val="00870EE7"/>
    <w:rsid w:val="00877A50"/>
    <w:rsid w:val="008820CF"/>
    <w:rsid w:val="00882D46"/>
    <w:rsid w:val="008863B9"/>
    <w:rsid w:val="008961D0"/>
    <w:rsid w:val="008A45A6"/>
    <w:rsid w:val="008A6257"/>
    <w:rsid w:val="008C3E3A"/>
    <w:rsid w:val="008D3CCC"/>
    <w:rsid w:val="008E55F0"/>
    <w:rsid w:val="008E5710"/>
    <w:rsid w:val="008F242B"/>
    <w:rsid w:val="008F3789"/>
    <w:rsid w:val="008F686C"/>
    <w:rsid w:val="00900F5A"/>
    <w:rsid w:val="009148DE"/>
    <w:rsid w:val="009215DB"/>
    <w:rsid w:val="00922CCC"/>
    <w:rsid w:val="00923CC8"/>
    <w:rsid w:val="0093033A"/>
    <w:rsid w:val="009367EA"/>
    <w:rsid w:val="00941AB0"/>
    <w:rsid w:val="00941E30"/>
    <w:rsid w:val="00942607"/>
    <w:rsid w:val="0094365F"/>
    <w:rsid w:val="00972982"/>
    <w:rsid w:val="00976DB8"/>
    <w:rsid w:val="009777D9"/>
    <w:rsid w:val="00991B88"/>
    <w:rsid w:val="00997516"/>
    <w:rsid w:val="009A288B"/>
    <w:rsid w:val="009A5753"/>
    <w:rsid w:val="009A579D"/>
    <w:rsid w:val="009D2788"/>
    <w:rsid w:val="009D5623"/>
    <w:rsid w:val="009E3297"/>
    <w:rsid w:val="009E3CD1"/>
    <w:rsid w:val="009F734F"/>
    <w:rsid w:val="00A01D8B"/>
    <w:rsid w:val="00A129FE"/>
    <w:rsid w:val="00A246B6"/>
    <w:rsid w:val="00A41E5A"/>
    <w:rsid w:val="00A47E70"/>
    <w:rsid w:val="00A504D1"/>
    <w:rsid w:val="00A50CF0"/>
    <w:rsid w:val="00A7016E"/>
    <w:rsid w:val="00A71FBE"/>
    <w:rsid w:val="00A7671C"/>
    <w:rsid w:val="00A934A4"/>
    <w:rsid w:val="00AA1F9D"/>
    <w:rsid w:val="00AA2CBC"/>
    <w:rsid w:val="00AA2D52"/>
    <w:rsid w:val="00AB068B"/>
    <w:rsid w:val="00AB26FB"/>
    <w:rsid w:val="00AC5820"/>
    <w:rsid w:val="00AC6006"/>
    <w:rsid w:val="00AC6556"/>
    <w:rsid w:val="00AD1CD8"/>
    <w:rsid w:val="00AE1235"/>
    <w:rsid w:val="00AE4BEA"/>
    <w:rsid w:val="00B06B0A"/>
    <w:rsid w:val="00B14C09"/>
    <w:rsid w:val="00B258BB"/>
    <w:rsid w:val="00B340E0"/>
    <w:rsid w:val="00B35B69"/>
    <w:rsid w:val="00B521B9"/>
    <w:rsid w:val="00B53EF1"/>
    <w:rsid w:val="00B62528"/>
    <w:rsid w:val="00B67B97"/>
    <w:rsid w:val="00B70486"/>
    <w:rsid w:val="00B8310C"/>
    <w:rsid w:val="00B95EDA"/>
    <w:rsid w:val="00B968C8"/>
    <w:rsid w:val="00BA086D"/>
    <w:rsid w:val="00BA3EC5"/>
    <w:rsid w:val="00BA51D9"/>
    <w:rsid w:val="00BB5DFC"/>
    <w:rsid w:val="00BB7E7E"/>
    <w:rsid w:val="00BC0EF1"/>
    <w:rsid w:val="00BD279D"/>
    <w:rsid w:val="00BD283F"/>
    <w:rsid w:val="00BD63E9"/>
    <w:rsid w:val="00BD6BB8"/>
    <w:rsid w:val="00BD7C53"/>
    <w:rsid w:val="00BE3CD2"/>
    <w:rsid w:val="00BE4635"/>
    <w:rsid w:val="00BE4720"/>
    <w:rsid w:val="00BF254E"/>
    <w:rsid w:val="00C01685"/>
    <w:rsid w:val="00C17745"/>
    <w:rsid w:val="00C24137"/>
    <w:rsid w:val="00C32A49"/>
    <w:rsid w:val="00C353F8"/>
    <w:rsid w:val="00C41CE4"/>
    <w:rsid w:val="00C6120B"/>
    <w:rsid w:val="00C66BA2"/>
    <w:rsid w:val="00C671A0"/>
    <w:rsid w:val="00C758BA"/>
    <w:rsid w:val="00C75C50"/>
    <w:rsid w:val="00C870F6"/>
    <w:rsid w:val="00C95985"/>
    <w:rsid w:val="00CA3A42"/>
    <w:rsid w:val="00CC5026"/>
    <w:rsid w:val="00CC68D0"/>
    <w:rsid w:val="00CE0FF9"/>
    <w:rsid w:val="00CF6927"/>
    <w:rsid w:val="00D03F9A"/>
    <w:rsid w:val="00D06D51"/>
    <w:rsid w:val="00D16526"/>
    <w:rsid w:val="00D24991"/>
    <w:rsid w:val="00D3406C"/>
    <w:rsid w:val="00D36F89"/>
    <w:rsid w:val="00D50255"/>
    <w:rsid w:val="00D559B4"/>
    <w:rsid w:val="00D66520"/>
    <w:rsid w:val="00D84AE9"/>
    <w:rsid w:val="00DB57B1"/>
    <w:rsid w:val="00DC7C40"/>
    <w:rsid w:val="00DE000B"/>
    <w:rsid w:val="00DE34CF"/>
    <w:rsid w:val="00DE5271"/>
    <w:rsid w:val="00DF004E"/>
    <w:rsid w:val="00DF7DE3"/>
    <w:rsid w:val="00E05F5B"/>
    <w:rsid w:val="00E13F3D"/>
    <w:rsid w:val="00E34898"/>
    <w:rsid w:val="00E60091"/>
    <w:rsid w:val="00E60095"/>
    <w:rsid w:val="00E8403C"/>
    <w:rsid w:val="00E85064"/>
    <w:rsid w:val="00E86B23"/>
    <w:rsid w:val="00EA54A3"/>
    <w:rsid w:val="00EA6F1B"/>
    <w:rsid w:val="00EB09B7"/>
    <w:rsid w:val="00EB3FAF"/>
    <w:rsid w:val="00EE07C0"/>
    <w:rsid w:val="00EE0A56"/>
    <w:rsid w:val="00EE1066"/>
    <w:rsid w:val="00EE7D7C"/>
    <w:rsid w:val="00EF47F1"/>
    <w:rsid w:val="00EF55EA"/>
    <w:rsid w:val="00F027E4"/>
    <w:rsid w:val="00F25D98"/>
    <w:rsid w:val="00F26352"/>
    <w:rsid w:val="00F300FB"/>
    <w:rsid w:val="00F31265"/>
    <w:rsid w:val="00F31BA3"/>
    <w:rsid w:val="00F353D8"/>
    <w:rsid w:val="00F7593C"/>
    <w:rsid w:val="00F84B7C"/>
    <w:rsid w:val="00F94497"/>
    <w:rsid w:val="00FA230E"/>
    <w:rsid w:val="00FA6647"/>
    <w:rsid w:val="00FA66F8"/>
    <w:rsid w:val="00FB6386"/>
    <w:rsid w:val="00FB65DD"/>
    <w:rsid w:val="00FD4E9C"/>
    <w:rsid w:val="00FD7F6D"/>
    <w:rsid w:val="00FE6BDF"/>
    <w:rsid w:val="00FF600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60095"/>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12">
    <w:name w:val="无列表1"/>
    <w:next w:val="a2"/>
    <w:uiPriority w:val="99"/>
    <w:semiHidden/>
    <w:unhideWhenUsed/>
    <w:rsid w:val="00844F61"/>
  </w:style>
  <w:style w:type="character" w:customStyle="1" w:styleId="apple-converted-space">
    <w:name w:val="apple-converted-space"/>
    <w:basedOn w:val="a0"/>
    <w:rsid w:val="00844F61"/>
  </w:style>
  <w:style w:type="paragraph" w:customStyle="1" w:styleId="TAJ">
    <w:name w:val="TAJ"/>
    <w:basedOn w:val="TH"/>
    <w:rsid w:val="00844F61"/>
  </w:style>
  <w:style w:type="paragraph" w:customStyle="1" w:styleId="Guidance">
    <w:name w:val="Guidance"/>
    <w:basedOn w:val="a"/>
    <w:rsid w:val="00844F61"/>
    <w:rPr>
      <w:i/>
      <w:color w:val="0000FF"/>
    </w:rPr>
  </w:style>
  <w:style w:type="character" w:customStyle="1" w:styleId="af6">
    <w:name w:val="文档结构图 字符"/>
    <w:link w:val="af5"/>
    <w:rsid w:val="00844F61"/>
    <w:rPr>
      <w:rFonts w:ascii="Tahoma" w:hAnsi="Tahoma" w:cs="Tahoma"/>
      <w:shd w:val="clear" w:color="auto" w:fill="000080"/>
      <w:lang w:val="en-GB" w:eastAsia="en-US"/>
    </w:rPr>
  </w:style>
  <w:style w:type="character" w:customStyle="1" w:styleId="EXCar">
    <w:name w:val="EX Car"/>
    <w:link w:val="EX"/>
    <w:qFormat/>
    <w:rsid w:val="00844F61"/>
    <w:rPr>
      <w:rFonts w:ascii="Times New Roman" w:hAnsi="Times New Roman"/>
      <w:lang w:val="en-GB" w:eastAsia="en-US"/>
    </w:rPr>
  </w:style>
  <w:style w:type="character" w:customStyle="1" w:styleId="THChar">
    <w:name w:val="TH Char"/>
    <w:link w:val="TH"/>
    <w:qFormat/>
    <w:rsid w:val="00844F61"/>
    <w:rPr>
      <w:rFonts w:ascii="Arial" w:hAnsi="Arial"/>
      <w:b/>
      <w:lang w:val="en-GB" w:eastAsia="en-US"/>
    </w:rPr>
  </w:style>
  <w:style w:type="character" w:customStyle="1" w:styleId="EditorsNoteChar">
    <w:name w:val="Editor's Note Char"/>
    <w:aliases w:val="EN Char"/>
    <w:link w:val="EditorsNote"/>
    <w:qFormat/>
    <w:rsid w:val="00844F61"/>
    <w:rPr>
      <w:rFonts w:ascii="Times New Roman" w:hAnsi="Times New Roman"/>
      <w:color w:val="FF0000"/>
      <w:lang w:val="en-GB" w:eastAsia="en-US"/>
    </w:rPr>
  </w:style>
  <w:style w:type="character" w:customStyle="1" w:styleId="TAHChar">
    <w:name w:val="TAH Char"/>
    <w:link w:val="TAH"/>
    <w:qFormat/>
    <w:rsid w:val="00844F61"/>
    <w:rPr>
      <w:rFonts w:ascii="Arial" w:hAnsi="Arial"/>
      <w:b/>
      <w:sz w:val="18"/>
      <w:lang w:val="en-GB" w:eastAsia="en-US"/>
    </w:rPr>
  </w:style>
  <w:style w:type="character" w:customStyle="1" w:styleId="TALChar">
    <w:name w:val="TAL Char"/>
    <w:link w:val="TAL"/>
    <w:qFormat/>
    <w:rsid w:val="00844F61"/>
    <w:rPr>
      <w:rFonts w:ascii="Arial" w:hAnsi="Arial"/>
      <w:sz w:val="18"/>
      <w:lang w:val="en-GB" w:eastAsia="en-US"/>
    </w:rPr>
  </w:style>
  <w:style w:type="paragraph" w:customStyle="1" w:styleId="TempNote">
    <w:name w:val="TempNote"/>
    <w:basedOn w:val="a"/>
    <w:qFormat/>
    <w:rsid w:val="00844F61"/>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44F61"/>
    <w:pPr>
      <w:numPr>
        <w:numId w:val="4"/>
      </w:numPr>
      <w:overflowPunct w:val="0"/>
      <w:autoSpaceDE w:val="0"/>
      <w:autoSpaceDN w:val="0"/>
      <w:adjustRightInd w:val="0"/>
      <w:textAlignment w:val="baseline"/>
    </w:pPr>
    <w:rPr>
      <w:rFonts w:eastAsia="Times New Roman"/>
    </w:rPr>
  </w:style>
  <w:style w:type="character" w:customStyle="1" w:styleId="B1Char">
    <w:name w:val="B1 Char"/>
    <w:link w:val="B10"/>
    <w:qFormat/>
    <w:rsid w:val="00844F61"/>
    <w:rPr>
      <w:rFonts w:ascii="Times New Roman" w:hAnsi="Times New Roman"/>
      <w:lang w:val="en-GB" w:eastAsia="en-US"/>
    </w:rPr>
  </w:style>
  <w:style w:type="character" w:customStyle="1" w:styleId="31">
    <w:name w:val="标题 3 字符"/>
    <w:link w:val="30"/>
    <w:rsid w:val="00844F61"/>
    <w:rPr>
      <w:rFonts w:ascii="Arial" w:hAnsi="Arial"/>
      <w:sz w:val="28"/>
      <w:lang w:val="en-GB" w:eastAsia="en-US"/>
    </w:rPr>
  </w:style>
  <w:style w:type="character" w:customStyle="1" w:styleId="TFChar">
    <w:name w:val="TF Char"/>
    <w:link w:val="TF"/>
    <w:qFormat/>
    <w:rsid w:val="00844F61"/>
    <w:rPr>
      <w:rFonts w:ascii="Arial" w:hAnsi="Arial"/>
      <w:b/>
      <w:lang w:val="en-GB" w:eastAsia="en-US"/>
    </w:rPr>
  </w:style>
  <w:style w:type="character" w:customStyle="1" w:styleId="NOZchn">
    <w:name w:val="NO Zchn"/>
    <w:link w:val="NO"/>
    <w:qFormat/>
    <w:rsid w:val="00844F61"/>
    <w:rPr>
      <w:rFonts w:ascii="Times New Roman" w:hAnsi="Times New Roman"/>
      <w:lang w:val="en-GB" w:eastAsia="en-US"/>
    </w:rPr>
  </w:style>
  <w:style w:type="character" w:customStyle="1" w:styleId="41">
    <w:name w:val="标题 4 字符"/>
    <w:link w:val="40"/>
    <w:rsid w:val="00844F61"/>
    <w:rPr>
      <w:rFonts w:ascii="Arial" w:hAnsi="Arial"/>
      <w:sz w:val="24"/>
      <w:lang w:val="en-GB" w:eastAsia="en-US"/>
    </w:rPr>
  </w:style>
  <w:style w:type="character" w:customStyle="1" w:styleId="NOChar">
    <w:name w:val="NO Char"/>
    <w:rsid w:val="00844F61"/>
    <w:rPr>
      <w:lang w:val="en-GB" w:eastAsia="en-US"/>
    </w:rPr>
  </w:style>
  <w:style w:type="character" w:customStyle="1" w:styleId="TANChar">
    <w:name w:val="TAN Char"/>
    <w:link w:val="TAN"/>
    <w:qFormat/>
    <w:rsid w:val="00844F61"/>
    <w:rPr>
      <w:rFonts w:ascii="Arial" w:hAnsi="Arial"/>
      <w:sz w:val="18"/>
      <w:lang w:val="en-GB" w:eastAsia="en-US"/>
    </w:rPr>
  </w:style>
  <w:style w:type="character" w:customStyle="1" w:styleId="TACChar">
    <w:name w:val="TAC Char"/>
    <w:link w:val="TAC"/>
    <w:qFormat/>
    <w:rsid w:val="00844F61"/>
    <w:rPr>
      <w:rFonts w:ascii="Arial" w:hAnsi="Arial"/>
      <w:sz w:val="18"/>
      <w:lang w:val="en-GB" w:eastAsia="en-US"/>
    </w:rPr>
  </w:style>
  <w:style w:type="character" w:customStyle="1" w:styleId="af2">
    <w:name w:val="批注框文本 字符"/>
    <w:link w:val="af1"/>
    <w:rsid w:val="00844F61"/>
    <w:rPr>
      <w:rFonts w:ascii="Tahoma" w:hAnsi="Tahoma" w:cs="Tahoma"/>
      <w:sz w:val="16"/>
      <w:szCs w:val="16"/>
      <w:lang w:val="en-GB" w:eastAsia="en-US"/>
    </w:rPr>
  </w:style>
  <w:style w:type="character" w:customStyle="1" w:styleId="af">
    <w:name w:val="批注文字 字符"/>
    <w:link w:val="ae"/>
    <w:rsid w:val="00844F61"/>
    <w:rPr>
      <w:rFonts w:ascii="Times New Roman" w:hAnsi="Times New Roman"/>
      <w:lang w:val="en-GB" w:eastAsia="en-US"/>
    </w:rPr>
  </w:style>
  <w:style w:type="character" w:customStyle="1" w:styleId="af4">
    <w:name w:val="批注主题 字符"/>
    <w:link w:val="af3"/>
    <w:rsid w:val="00844F61"/>
    <w:rPr>
      <w:rFonts w:ascii="Times New Roman" w:hAnsi="Times New Roman"/>
      <w:b/>
      <w:bCs/>
      <w:lang w:val="en-GB" w:eastAsia="en-US"/>
    </w:rPr>
  </w:style>
  <w:style w:type="character" w:customStyle="1" w:styleId="13">
    <w:name w:val="未处理的提及1"/>
    <w:uiPriority w:val="99"/>
    <w:semiHidden/>
    <w:unhideWhenUsed/>
    <w:rsid w:val="00844F61"/>
    <w:rPr>
      <w:color w:val="808080"/>
      <w:shd w:val="clear" w:color="auto" w:fill="E6E6E6"/>
    </w:rPr>
  </w:style>
  <w:style w:type="character" w:customStyle="1" w:styleId="EditorsNoteCharChar">
    <w:name w:val="Editor's Note Char Char"/>
    <w:locked/>
    <w:rsid w:val="00844F61"/>
    <w:rPr>
      <w:color w:val="FF0000"/>
      <w:lang w:val="en-GB" w:eastAsia="en-US"/>
    </w:rPr>
  </w:style>
  <w:style w:type="character" w:customStyle="1" w:styleId="B2Char">
    <w:name w:val="B2 Char"/>
    <w:link w:val="B2"/>
    <w:qFormat/>
    <w:rsid w:val="00844F61"/>
    <w:rPr>
      <w:rFonts w:ascii="Times New Roman" w:hAnsi="Times New Roman"/>
      <w:lang w:val="en-GB" w:eastAsia="en-US"/>
    </w:rPr>
  </w:style>
  <w:style w:type="paragraph" w:customStyle="1" w:styleId="Style1">
    <w:name w:val="Style1"/>
    <w:basedOn w:val="8"/>
    <w:qFormat/>
    <w:rsid w:val="00844F61"/>
    <w:pPr>
      <w:pageBreakBefore/>
    </w:pPr>
  </w:style>
  <w:style w:type="character" w:customStyle="1" w:styleId="B1Char1">
    <w:name w:val="B1 Char1"/>
    <w:rsid w:val="00844F61"/>
    <w:rPr>
      <w:rFonts w:ascii="Times New Roman" w:hAnsi="Times New Roman"/>
      <w:lang w:val="en-GB"/>
    </w:rPr>
  </w:style>
  <w:style w:type="character" w:customStyle="1" w:styleId="PLChar">
    <w:name w:val="PL Char"/>
    <w:link w:val="PL"/>
    <w:qFormat/>
    <w:locked/>
    <w:rsid w:val="00844F61"/>
    <w:rPr>
      <w:rFonts w:ascii="Courier New" w:hAnsi="Courier New"/>
      <w:sz w:val="16"/>
      <w:lang w:val="en-GB" w:eastAsia="en-US"/>
    </w:rPr>
  </w:style>
  <w:style w:type="character" w:customStyle="1" w:styleId="EWChar">
    <w:name w:val="EW Char"/>
    <w:link w:val="EW"/>
    <w:locked/>
    <w:rsid w:val="00844F61"/>
    <w:rPr>
      <w:rFonts w:ascii="Times New Roman" w:hAnsi="Times New Roman"/>
      <w:lang w:val="en-GB" w:eastAsia="en-US"/>
    </w:rPr>
  </w:style>
  <w:style w:type="paragraph" w:styleId="affff7">
    <w:name w:val="Revision"/>
    <w:hidden/>
    <w:uiPriority w:val="99"/>
    <w:semiHidden/>
    <w:rsid w:val="00844F61"/>
    <w:rPr>
      <w:rFonts w:ascii="Times New Roman" w:eastAsia="Batang" w:hAnsi="Times New Roman"/>
      <w:lang w:val="en-GB" w:eastAsia="en-US"/>
    </w:rPr>
  </w:style>
  <w:style w:type="character" w:customStyle="1" w:styleId="B3Char2">
    <w:name w:val="B3 Char2"/>
    <w:link w:val="B3"/>
    <w:rsid w:val="00844F61"/>
    <w:rPr>
      <w:rFonts w:ascii="Times New Roman" w:hAnsi="Times New Roman"/>
      <w:lang w:val="en-GB" w:eastAsia="en-US"/>
    </w:rPr>
  </w:style>
  <w:style w:type="character" w:customStyle="1" w:styleId="10">
    <w:name w:val="标题 1 字符"/>
    <w:link w:val="1"/>
    <w:rsid w:val="00844F61"/>
    <w:rPr>
      <w:rFonts w:ascii="Arial" w:hAnsi="Arial"/>
      <w:sz w:val="36"/>
      <w:lang w:val="en-GB" w:eastAsia="en-US"/>
    </w:rPr>
  </w:style>
  <w:style w:type="character" w:customStyle="1" w:styleId="20">
    <w:name w:val="标题 2 字符"/>
    <w:link w:val="2"/>
    <w:rsid w:val="00844F61"/>
    <w:rPr>
      <w:rFonts w:ascii="Arial" w:hAnsi="Arial"/>
      <w:sz w:val="32"/>
      <w:lang w:val="en-GB" w:eastAsia="en-US"/>
    </w:rPr>
  </w:style>
  <w:style w:type="character" w:customStyle="1" w:styleId="51">
    <w:name w:val="标题 5 字符"/>
    <w:link w:val="50"/>
    <w:rsid w:val="00844F61"/>
    <w:rPr>
      <w:rFonts w:ascii="Arial" w:hAnsi="Arial"/>
      <w:sz w:val="22"/>
      <w:lang w:val="en-GB" w:eastAsia="en-US"/>
    </w:rPr>
  </w:style>
  <w:style w:type="character" w:customStyle="1" w:styleId="H60">
    <w:name w:val="H6 (文字)"/>
    <w:link w:val="H6"/>
    <w:rsid w:val="00844F61"/>
    <w:rPr>
      <w:rFonts w:ascii="Arial" w:hAnsi="Arial"/>
      <w:lang w:val="en-GB" w:eastAsia="en-US"/>
    </w:rPr>
  </w:style>
  <w:style w:type="character" w:customStyle="1" w:styleId="THZchn">
    <w:name w:val="TH Zchn"/>
    <w:rsid w:val="00844F61"/>
    <w:rPr>
      <w:rFonts w:ascii="Arial" w:hAnsi="Arial"/>
      <w:b/>
      <w:lang w:eastAsia="en-US"/>
    </w:rPr>
  </w:style>
  <w:style w:type="character" w:customStyle="1" w:styleId="TAN0">
    <w:name w:val="TAN (文字)"/>
    <w:rsid w:val="00844F61"/>
    <w:rPr>
      <w:rFonts w:ascii="Arial" w:hAnsi="Arial"/>
      <w:sz w:val="18"/>
      <w:lang w:eastAsia="en-US"/>
    </w:rPr>
  </w:style>
  <w:style w:type="character" w:customStyle="1" w:styleId="B3Char">
    <w:name w:val="B3 Char"/>
    <w:rsid w:val="00844F61"/>
    <w:rPr>
      <w:lang w:eastAsia="en-US"/>
    </w:rPr>
  </w:style>
  <w:style w:type="character" w:customStyle="1" w:styleId="ab">
    <w:name w:val="页脚 字符"/>
    <w:link w:val="aa"/>
    <w:rsid w:val="00844F61"/>
    <w:rPr>
      <w:rFonts w:ascii="Arial" w:hAnsi="Arial"/>
      <w:b/>
      <w:i/>
      <w:sz w:val="18"/>
      <w:lang w:val="en-GB" w:eastAsia="en-US"/>
    </w:rPr>
  </w:style>
  <w:style w:type="character" w:customStyle="1" w:styleId="a7">
    <w:name w:val="脚注文本 字符"/>
    <w:link w:val="a6"/>
    <w:rsid w:val="00844F61"/>
    <w:rPr>
      <w:rFonts w:ascii="Times New Roman" w:hAnsi="Times New Roman"/>
      <w:sz w:val="16"/>
      <w:lang w:val="en-GB" w:eastAsia="en-US"/>
    </w:rPr>
  </w:style>
  <w:style w:type="paragraph" w:customStyle="1" w:styleId="FL">
    <w:name w:val="FL"/>
    <w:basedOn w:val="a"/>
    <w:rsid w:val="00844F61"/>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8">
    <w:name w:val="Table Grid"/>
    <w:basedOn w:val="a1"/>
    <w:rsid w:val="00844F61"/>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DF00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254EE-72F7-4659-B063-0E13D5418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893</TotalTime>
  <Pages>32</Pages>
  <Words>12520</Words>
  <Characters>71367</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2023-05-09T02:00:00Z</dcterms:created>
  <dcterms:modified xsi:type="dcterms:W3CDTF">2023-05-15T10:44:00Z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(3)AgCaWkW5B+irPh8owVdnDpu5/yVoXzRV9L4Gq4S74FMIH1kjOfrxHyJRdIe8B78n4fem51Jv
6ziVOc/DfCIdTXJ6KGBIlXUUbbGkduOMnnAVeq2NUehEqCLhpuHQ9wPRnLOnFD8/rRfH8H8d
0oRApffeMtmElVViFUFrtTMDzAslVHksTXj21f0o8oE2MjXctwJhFqjGI19JNDXDHRGdSl6y
oi7JWeWwVfKHRvBu6e</vt:lpwstr>
  </property>
  <property fmtid="{D5CDD505-2E9C-101B-9397-08002B2CF9AE}" pid="22" name="_2015_ms_pID_7253431">
    <vt:lpwstr>+CRaBpCY48S8JVjG0nsLbTGkNP1jQ5f9gWgExwUCzwGny1RFopCVzL
PZiNW9SbJFa+ipimTwLlrCtXztdVH2g89EuZ10I0EXAKj+3e1LW1Ivta0CvnO6VAX40FnvFD
VrVswwhcYheksv9zYaj5fM/A2Jtv1z2lgqNKM7KFbhiAEPbcrqUF4aTX7sA9G7EQi/iDXFpO
h+sSKH9atRqOXDUHIvGhWrw7xIPhPv22Hxkp</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